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5E877" w14:textId="77777777" w:rsidR="00A43105" w:rsidRDefault="00A43105" w:rsidP="00A43105">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inline distT="0" distB="0" distL="0" distR="0" wp14:anchorId="74C6CE6A" wp14:editId="09E9BEDC">
            <wp:extent cx="5678424"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HCC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14:paraId="0033F7AC" w14:textId="77777777" w:rsidR="00A43105" w:rsidRDefault="00A43105" w:rsidP="00A43105">
      <w:pPr>
        <w:spacing w:after="0"/>
        <w:jc w:val="both"/>
        <w:rPr>
          <w:rFonts w:ascii="Times New Roman" w:hAnsi="Times New Roman" w:cs="Times New Roman"/>
          <w:b/>
          <w:sz w:val="24"/>
          <w:szCs w:val="24"/>
        </w:rPr>
      </w:pPr>
    </w:p>
    <w:p w14:paraId="64B13E2D" w14:textId="31ED0A73" w:rsidR="00A43105" w:rsidRDefault="00A43105" w:rsidP="00A43105">
      <w:pPr>
        <w:spacing w:after="0"/>
        <w:jc w:val="center"/>
        <w:rPr>
          <w:rFonts w:ascii="Times New Roman" w:hAnsi="Times New Roman" w:cs="Times New Roman"/>
          <w:b/>
          <w:sz w:val="24"/>
          <w:szCs w:val="24"/>
        </w:rPr>
      </w:pPr>
      <w:r w:rsidRPr="000F180B">
        <w:rPr>
          <w:rFonts w:ascii="Times New Roman" w:hAnsi="Times New Roman" w:cs="Times New Roman"/>
          <w:b/>
          <w:sz w:val="24"/>
          <w:szCs w:val="24"/>
        </w:rPr>
        <w:t xml:space="preserve">Notes from the Board of Directors Meeting of </w:t>
      </w:r>
      <w:r w:rsidR="00DD1FFA">
        <w:rPr>
          <w:rFonts w:ascii="Times New Roman" w:hAnsi="Times New Roman" w:cs="Times New Roman"/>
          <w:b/>
          <w:sz w:val="24"/>
          <w:szCs w:val="24"/>
        </w:rPr>
        <w:t>February 2, 2022</w:t>
      </w:r>
    </w:p>
    <w:p w14:paraId="7EAB2321" w14:textId="77777777" w:rsidR="001277FC" w:rsidRPr="000F180B" w:rsidRDefault="001277FC" w:rsidP="00A43105">
      <w:pPr>
        <w:spacing w:after="0"/>
        <w:jc w:val="center"/>
        <w:rPr>
          <w:rFonts w:ascii="Times New Roman" w:hAnsi="Times New Roman" w:cs="Times New Roman"/>
          <w:b/>
          <w:sz w:val="24"/>
          <w:szCs w:val="24"/>
        </w:rPr>
      </w:pPr>
    </w:p>
    <w:p w14:paraId="066FAEF7" w14:textId="77777777" w:rsidR="00A43105" w:rsidRPr="00121740" w:rsidRDefault="00A43105" w:rsidP="00A43105">
      <w:pPr>
        <w:pStyle w:val="ListParagraph"/>
        <w:numPr>
          <w:ilvl w:val="0"/>
          <w:numId w:val="3"/>
        </w:numPr>
        <w:tabs>
          <w:tab w:val="left" w:pos="9133"/>
        </w:tabs>
        <w:spacing w:before="120" w:after="120"/>
        <w:contextualSpacing w:val="0"/>
        <w:jc w:val="both"/>
        <w:rPr>
          <w:rFonts w:ascii="Times New Roman" w:hAnsi="Times New Roman" w:cs="Times New Roman"/>
          <w:b/>
          <w:sz w:val="24"/>
          <w:szCs w:val="24"/>
        </w:rPr>
      </w:pPr>
      <w:r w:rsidRPr="00121740">
        <w:rPr>
          <w:rFonts w:ascii="Times New Roman" w:hAnsi="Times New Roman" w:cs="Times New Roman"/>
          <w:b/>
          <w:sz w:val="24"/>
          <w:szCs w:val="24"/>
        </w:rPr>
        <w:t xml:space="preserve">Call to Order </w:t>
      </w:r>
      <w:r>
        <w:rPr>
          <w:rFonts w:ascii="Times New Roman" w:hAnsi="Times New Roman" w:cs="Times New Roman"/>
          <w:b/>
          <w:sz w:val="24"/>
          <w:szCs w:val="24"/>
        </w:rPr>
        <w:t>and Roll Call</w:t>
      </w:r>
    </w:p>
    <w:p w14:paraId="0597E485" w14:textId="77777777" w:rsidR="00A43105" w:rsidRDefault="00614B9F" w:rsidP="00A43105">
      <w:pPr>
        <w:tabs>
          <w:tab w:val="left" w:pos="9133"/>
        </w:tabs>
        <w:spacing w:after="0" w:line="240" w:lineRule="auto"/>
        <w:ind w:left="720"/>
        <w:jc w:val="both"/>
        <w:rPr>
          <w:rFonts w:ascii="Times New Roman" w:hAnsi="Times New Roman" w:cs="Times New Roman"/>
          <w:i/>
          <w:sz w:val="24"/>
          <w:szCs w:val="24"/>
        </w:rPr>
      </w:pPr>
      <w:r>
        <w:rPr>
          <w:rFonts w:ascii="Times New Roman" w:hAnsi="Times New Roman" w:cs="Times New Roman"/>
          <w:i/>
          <w:sz w:val="24"/>
          <w:szCs w:val="24"/>
        </w:rPr>
        <w:t>Due to Covid-19 concern</w:t>
      </w:r>
      <w:r w:rsidR="00A43105" w:rsidRPr="002C3EB5">
        <w:rPr>
          <w:rFonts w:ascii="Times New Roman" w:hAnsi="Times New Roman" w:cs="Times New Roman"/>
          <w:i/>
          <w:sz w:val="24"/>
          <w:szCs w:val="24"/>
        </w:rPr>
        <w:t>s, this meeting was held virtually on the Zoom web platform. All voting was done contemporaneously using computer audio.</w:t>
      </w:r>
    </w:p>
    <w:p w14:paraId="2F266AEE" w14:textId="77777777" w:rsidR="00A43105" w:rsidRPr="00351443" w:rsidRDefault="00A43105" w:rsidP="00A43105">
      <w:pPr>
        <w:tabs>
          <w:tab w:val="left" w:pos="9133"/>
        </w:tabs>
        <w:spacing w:after="0" w:line="240" w:lineRule="auto"/>
        <w:ind w:left="720"/>
        <w:jc w:val="both"/>
        <w:rPr>
          <w:rFonts w:ascii="Times New Roman" w:hAnsi="Times New Roman" w:cs="Times New Roman"/>
          <w:i/>
          <w:sz w:val="24"/>
          <w:szCs w:val="24"/>
        </w:rPr>
      </w:pPr>
    </w:p>
    <w:p w14:paraId="6FE0F12B" w14:textId="76D3B959" w:rsidR="00A43105" w:rsidRDefault="00A43105" w:rsidP="00A43105">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meeting was called to order by</w:t>
      </w:r>
      <w:r w:rsidR="00757621">
        <w:rPr>
          <w:rFonts w:ascii="Times New Roman" w:hAnsi="Times New Roman" w:cs="Times New Roman"/>
          <w:sz w:val="24"/>
          <w:szCs w:val="24"/>
        </w:rPr>
        <w:t xml:space="preserve"> President Robin Andrews at 2:31</w:t>
      </w:r>
      <w:r>
        <w:rPr>
          <w:rFonts w:ascii="Times New Roman" w:hAnsi="Times New Roman" w:cs="Times New Roman"/>
          <w:sz w:val="24"/>
          <w:szCs w:val="24"/>
        </w:rPr>
        <w:t xml:space="preserve"> p.m.</w:t>
      </w:r>
    </w:p>
    <w:p w14:paraId="2390EE1E" w14:textId="77777777" w:rsidR="00A43105" w:rsidRDefault="00A43105" w:rsidP="00A43105">
      <w:pPr>
        <w:tabs>
          <w:tab w:val="left" w:pos="9133"/>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14:paraId="0A0BB32B" w14:textId="2A815103" w:rsidR="00A43105" w:rsidRDefault="00A43105" w:rsidP="00A4310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following members were present </w:t>
      </w:r>
      <w:r w:rsidRPr="002B2645">
        <w:rPr>
          <w:rFonts w:ascii="Times New Roman" w:hAnsi="Times New Roman" w:cs="Times New Roman"/>
          <w:sz w:val="24"/>
          <w:szCs w:val="24"/>
        </w:rPr>
        <w:t xml:space="preserve">at </w:t>
      </w:r>
      <w:r>
        <w:rPr>
          <w:rFonts w:ascii="Times New Roman" w:hAnsi="Times New Roman" w:cs="Times New Roman"/>
          <w:sz w:val="24"/>
          <w:szCs w:val="24"/>
        </w:rPr>
        <w:t xml:space="preserve">the call to order: </w:t>
      </w:r>
      <w:r w:rsidR="00451ADF">
        <w:rPr>
          <w:rFonts w:ascii="Times New Roman" w:hAnsi="Times New Roman" w:cs="Times New Roman"/>
          <w:sz w:val="24"/>
          <w:szCs w:val="24"/>
        </w:rPr>
        <w:t xml:space="preserve">Art Proper, </w:t>
      </w:r>
      <w:r w:rsidR="005821BA">
        <w:rPr>
          <w:rFonts w:ascii="Times New Roman" w:hAnsi="Times New Roman" w:cs="Times New Roman"/>
          <w:sz w:val="24"/>
          <w:szCs w:val="24"/>
        </w:rPr>
        <w:t xml:space="preserve">Bob Gibson, Casey O’Brien, </w:t>
      </w:r>
      <w:r w:rsidR="00614B9F">
        <w:rPr>
          <w:rFonts w:ascii="Times New Roman" w:hAnsi="Times New Roman" w:cs="Times New Roman"/>
          <w:sz w:val="24"/>
          <w:szCs w:val="24"/>
        </w:rPr>
        <w:t>Chelly Hegan,</w:t>
      </w:r>
      <w:r w:rsidR="00451ADF">
        <w:rPr>
          <w:rFonts w:ascii="Times New Roman" w:hAnsi="Times New Roman" w:cs="Times New Roman"/>
          <w:sz w:val="24"/>
          <w:szCs w:val="24"/>
        </w:rPr>
        <w:t xml:space="preserve"> </w:t>
      </w:r>
      <w:r w:rsidR="00757621">
        <w:rPr>
          <w:rFonts w:ascii="Times New Roman" w:hAnsi="Times New Roman" w:cs="Times New Roman"/>
          <w:sz w:val="24"/>
          <w:szCs w:val="24"/>
        </w:rPr>
        <w:t xml:space="preserve">Dorothy Urschel, </w:t>
      </w:r>
      <w:r w:rsidR="005821BA">
        <w:rPr>
          <w:rFonts w:ascii="Times New Roman" w:hAnsi="Times New Roman" w:cs="Times New Roman"/>
          <w:sz w:val="24"/>
          <w:szCs w:val="24"/>
        </w:rPr>
        <w:t>John Thompson,</w:t>
      </w:r>
      <w:r w:rsidR="00451ADF">
        <w:rPr>
          <w:rFonts w:ascii="Times New Roman" w:hAnsi="Times New Roman" w:cs="Times New Roman"/>
          <w:sz w:val="24"/>
          <w:szCs w:val="24"/>
        </w:rPr>
        <w:t xml:space="preserve"> Ken Stall, </w:t>
      </w:r>
      <w:r w:rsidR="00757621">
        <w:rPr>
          <w:rFonts w:ascii="Times New Roman" w:hAnsi="Times New Roman" w:cs="Times New Roman"/>
          <w:sz w:val="24"/>
          <w:szCs w:val="24"/>
        </w:rPr>
        <w:t xml:space="preserve">Kevin McDonald, </w:t>
      </w:r>
      <w:r w:rsidR="00451ADF">
        <w:rPr>
          <w:rFonts w:ascii="Times New Roman" w:hAnsi="Times New Roman" w:cs="Times New Roman"/>
          <w:sz w:val="24"/>
          <w:szCs w:val="24"/>
        </w:rPr>
        <w:t xml:space="preserve">PJ Keeler, </w:t>
      </w:r>
      <w:r w:rsidR="005821BA">
        <w:rPr>
          <w:rFonts w:ascii="Times New Roman" w:hAnsi="Times New Roman" w:cs="Times New Roman"/>
          <w:sz w:val="24"/>
          <w:szCs w:val="24"/>
        </w:rPr>
        <w:t>Robin Andrews, Scott Thomas, Theresa Lux</w:t>
      </w:r>
      <w:r w:rsidR="00451ADF">
        <w:rPr>
          <w:rFonts w:ascii="Times New Roman" w:hAnsi="Times New Roman" w:cs="Times New Roman"/>
          <w:sz w:val="24"/>
          <w:szCs w:val="24"/>
        </w:rPr>
        <w:t>.</w:t>
      </w:r>
      <w:r w:rsidR="005821BA">
        <w:rPr>
          <w:rFonts w:ascii="Times New Roman" w:hAnsi="Times New Roman" w:cs="Times New Roman"/>
          <w:sz w:val="24"/>
          <w:szCs w:val="24"/>
        </w:rPr>
        <w:t xml:space="preserve"> </w:t>
      </w:r>
    </w:p>
    <w:p w14:paraId="7DE529EC" w14:textId="77777777" w:rsidR="00A43105" w:rsidRDefault="00A43105" w:rsidP="00A43105">
      <w:pPr>
        <w:pStyle w:val="NoSpacing"/>
        <w:ind w:left="720"/>
        <w:jc w:val="both"/>
        <w:rPr>
          <w:rFonts w:ascii="Times New Roman" w:hAnsi="Times New Roman" w:cs="Times New Roman"/>
          <w:sz w:val="24"/>
          <w:szCs w:val="24"/>
        </w:rPr>
      </w:pPr>
    </w:p>
    <w:p w14:paraId="5B863081" w14:textId="45221F33"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The following me</w:t>
      </w:r>
      <w:r w:rsidR="00614B9F">
        <w:rPr>
          <w:rFonts w:ascii="Times New Roman" w:hAnsi="Times New Roman" w:cs="Times New Roman"/>
          <w:sz w:val="24"/>
          <w:szCs w:val="24"/>
        </w:rPr>
        <w:t xml:space="preserve">mbers were absent at Roll Call: </w:t>
      </w:r>
      <w:r w:rsidR="00757621">
        <w:rPr>
          <w:rFonts w:ascii="Times New Roman" w:hAnsi="Times New Roman" w:cs="Times New Roman"/>
          <w:sz w:val="24"/>
          <w:szCs w:val="24"/>
        </w:rPr>
        <w:t xml:space="preserve">Dan Almasi, </w:t>
      </w:r>
      <w:r w:rsidR="00617DE7">
        <w:rPr>
          <w:rFonts w:ascii="Times New Roman" w:hAnsi="Times New Roman" w:cs="Times New Roman"/>
          <w:sz w:val="24"/>
          <w:szCs w:val="24"/>
        </w:rPr>
        <w:t>Jack Mabb, Raina Cashdollar.</w:t>
      </w:r>
    </w:p>
    <w:p w14:paraId="45FFA2C0" w14:textId="77777777" w:rsidR="00A43105" w:rsidRDefault="00A43105" w:rsidP="00A43105">
      <w:pPr>
        <w:pStyle w:val="NoSpacing"/>
        <w:ind w:left="720"/>
        <w:jc w:val="both"/>
        <w:rPr>
          <w:rFonts w:ascii="Times New Roman" w:hAnsi="Times New Roman" w:cs="Times New Roman"/>
          <w:sz w:val="24"/>
          <w:szCs w:val="24"/>
        </w:rPr>
      </w:pPr>
    </w:p>
    <w:p w14:paraId="7B136A13" w14:textId="77777777"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Also present were the following:</w:t>
      </w:r>
    </w:p>
    <w:p w14:paraId="32D9624D" w14:textId="3BFC7F57" w:rsidR="00C40C1D" w:rsidRDefault="00C40C1D"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Staff members: Claire Parde, Lisa Thomas, Ashling Kelly</w:t>
      </w:r>
    </w:p>
    <w:p w14:paraId="589CE024" w14:textId="59EB893B" w:rsidR="00A43105" w:rsidRDefault="00A43105" w:rsidP="00A43105">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154F9973" w14:textId="77777777" w:rsidR="00A43105" w:rsidRDefault="00A43105" w:rsidP="00A43105">
      <w:pPr>
        <w:pStyle w:val="NoSpacing"/>
        <w:spacing w:line="120" w:lineRule="auto"/>
        <w:jc w:val="both"/>
        <w:rPr>
          <w:rFonts w:ascii="Times New Roman" w:hAnsi="Times New Roman" w:cs="Times New Roman"/>
          <w:sz w:val="24"/>
          <w:szCs w:val="24"/>
        </w:rPr>
      </w:pPr>
    </w:p>
    <w:p w14:paraId="29BE987C" w14:textId="77777777" w:rsidR="00A43105" w:rsidRDefault="00032B67" w:rsidP="005B0F6A">
      <w:pPr>
        <w:pStyle w:val="NoSpacing"/>
        <w:numPr>
          <w:ilvl w:val="0"/>
          <w:numId w:val="3"/>
        </w:numPr>
        <w:spacing w:after="120"/>
        <w:jc w:val="both"/>
        <w:rPr>
          <w:rFonts w:ascii="Times New Roman" w:hAnsi="Times New Roman" w:cs="Times New Roman"/>
          <w:b/>
          <w:sz w:val="24"/>
          <w:szCs w:val="24"/>
        </w:rPr>
      </w:pPr>
      <w:r>
        <w:rPr>
          <w:rFonts w:ascii="Times New Roman" w:hAnsi="Times New Roman" w:cs="Times New Roman"/>
          <w:b/>
          <w:sz w:val="24"/>
          <w:szCs w:val="24"/>
        </w:rPr>
        <w:t>Reminder of Duty to Disclose</w:t>
      </w:r>
    </w:p>
    <w:p w14:paraId="0FECA05F" w14:textId="77777777" w:rsidR="00032B67" w:rsidRDefault="00032B67" w:rsidP="00032B67">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Robin </w:t>
      </w:r>
      <w:r w:rsidR="00DD6062">
        <w:rPr>
          <w:rFonts w:ascii="Times New Roman" w:hAnsi="Times New Roman" w:cs="Times New Roman"/>
          <w:sz w:val="24"/>
          <w:szCs w:val="24"/>
        </w:rPr>
        <w:t xml:space="preserve">requested that Board members </w:t>
      </w:r>
      <w:r>
        <w:rPr>
          <w:rFonts w:ascii="Times New Roman" w:hAnsi="Times New Roman" w:cs="Times New Roman"/>
          <w:sz w:val="24"/>
          <w:szCs w:val="24"/>
        </w:rPr>
        <w:t>remember the</w:t>
      </w:r>
      <w:r w:rsidR="00DD6062">
        <w:rPr>
          <w:rFonts w:ascii="Times New Roman" w:hAnsi="Times New Roman" w:cs="Times New Roman"/>
          <w:sz w:val="24"/>
          <w:szCs w:val="24"/>
        </w:rPr>
        <w:t>ir</w:t>
      </w:r>
      <w:r>
        <w:rPr>
          <w:rFonts w:ascii="Times New Roman" w:hAnsi="Times New Roman" w:cs="Times New Roman"/>
          <w:sz w:val="24"/>
          <w:szCs w:val="24"/>
        </w:rPr>
        <w:t xml:space="preserve"> duty to disclose any interests that might give rise to a conflict whenever the Board acts.</w:t>
      </w:r>
    </w:p>
    <w:p w14:paraId="06482F9F" w14:textId="72666EC8" w:rsidR="00B342FA" w:rsidRPr="00CF7637" w:rsidRDefault="00B342FA" w:rsidP="000120EC">
      <w:pPr>
        <w:pStyle w:val="NoSpacing"/>
        <w:jc w:val="both"/>
        <w:rPr>
          <w:rFonts w:ascii="Times New Roman" w:hAnsi="Times New Roman" w:cs="Times New Roman"/>
          <w:i/>
          <w:sz w:val="24"/>
          <w:szCs w:val="24"/>
        </w:rPr>
      </w:pPr>
    </w:p>
    <w:p w14:paraId="1A579465" w14:textId="77777777" w:rsidR="00A43105" w:rsidRPr="001621D3" w:rsidRDefault="00A43105" w:rsidP="00A43105">
      <w:pPr>
        <w:pStyle w:val="NoSpacing"/>
        <w:ind w:left="720"/>
        <w:jc w:val="both"/>
        <w:rPr>
          <w:rFonts w:ascii="Times New Roman" w:hAnsi="Times New Roman" w:cs="Times New Roman"/>
          <w:b/>
          <w:sz w:val="10"/>
          <w:szCs w:val="24"/>
          <w:highlight w:val="yellow"/>
        </w:rPr>
      </w:pPr>
    </w:p>
    <w:p w14:paraId="36D7CACD" w14:textId="6908D399" w:rsidR="001277FC" w:rsidRPr="00166E49" w:rsidRDefault="00887FC6" w:rsidP="00887FC6">
      <w:pPr>
        <w:pStyle w:val="ListParagraph"/>
        <w:numPr>
          <w:ilvl w:val="0"/>
          <w:numId w:val="3"/>
        </w:numPr>
        <w:autoSpaceDE w:val="0"/>
        <w:autoSpaceDN w:val="0"/>
        <w:adjustRightInd w:val="0"/>
        <w:spacing w:after="1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Consent Agenda</w:t>
      </w:r>
    </w:p>
    <w:p w14:paraId="12AA716C" w14:textId="77777777" w:rsidR="00166E49" w:rsidRPr="00887FC6" w:rsidRDefault="00166E49" w:rsidP="00166E49">
      <w:pPr>
        <w:pStyle w:val="ListParagraph"/>
        <w:autoSpaceDE w:val="0"/>
        <w:autoSpaceDN w:val="0"/>
        <w:adjustRightInd w:val="0"/>
        <w:spacing w:after="0" w:line="120" w:lineRule="auto"/>
        <w:jc w:val="both"/>
        <w:rPr>
          <w:rFonts w:ascii="Times New Roman" w:eastAsiaTheme="minorEastAsia" w:hAnsi="Times New Roman" w:cs="Times New Roman"/>
          <w:sz w:val="24"/>
          <w:szCs w:val="24"/>
        </w:rPr>
      </w:pPr>
    </w:p>
    <w:p w14:paraId="3C0E12F7" w14:textId="09ADBBC3" w:rsidR="00166E49" w:rsidRDefault="00166E49" w:rsidP="00166E49">
      <w:pPr>
        <w:pStyle w:val="ListParagraph"/>
        <w:numPr>
          <w:ilvl w:val="0"/>
          <w:numId w:val="21"/>
        </w:numPr>
        <w:tabs>
          <w:tab w:val="left" w:pos="9133"/>
        </w:tabs>
        <w:spacing w:before="120" w:after="120" w:line="240" w:lineRule="auto"/>
        <w:contextualSpacing w:val="0"/>
        <w:rPr>
          <w:rFonts w:ascii="Times New Roman" w:hAnsi="Times New Roman" w:cs="Times New Roman"/>
          <w:sz w:val="24"/>
          <w:szCs w:val="24"/>
        </w:rPr>
      </w:pPr>
      <w:r>
        <w:rPr>
          <w:rFonts w:ascii="Times New Roman" w:hAnsi="Times New Roman" w:cs="Times New Roman"/>
          <w:sz w:val="24"/>
          <w:szCs w:val="24"/>
        </w:rPr>
        <w:t>B</w:t>
      </w:r>
      <w:r w:rsidRPr="006E340E">
        <w:rPr>
          <w:rFonts w:ascii="Times New Roman" w:hAnsi="Times New Roman" w:cs="Times New Roman"/>
          <w:sz w:val="24"/>
          <w:szCs w:val="24"/>
        </w:rPr>
        <w:t xml:space="preserve">oard of Directors meeting minutes of </w:t>
      </w:r>
      <w:r>
        <w:rPr>
          <w:rFonts w:ascii="Times New Roman" w:hAnsi="Times New Roman" w:cs="Times New Roman"/>
          <w:sz w:val="24"/>
          <w:szCs w:val="24"/>
        </w:rPr>
        <w:t>December 7, 2021</w:t>
      </w:r>
    </w:p>
    <w:p w14:paraId="02FA543E" w14:textId="77777777" w:rsidR="00166E49" w:rsidRDefault="00166E49" w:rsidP="00166E49">
      <w:pPr>
        <w:pStyle w:val="ListParagraph"/>
        <w:numPr>
          <w:ilvl w:val="0"/>
          <w:numId w:val="21"/>
        </w:numPr>
        <w:spacing w:before="120" w:after="120" w:line="240" w:lineRule="auto"/>
        <w:contextualSpacing w:val="0"/>
        <w:rPr>
          <w:rFonts w:ascii="Times New Roman" w:hAnsi="Times New Roman" w:cs="Times New Roman"/>
          <w:sz w:val="24"/>
          <w:szCs w:val="24"/>
        </w:rPr>
      </w:pPr>
      <w:r w:rsidRPr="006E340E">
        <w:rPr>
          <w:rFonts w:ascii="Times New Roman" w:hAnsi="Times New Roman" w:cs="Times New Roman"/>
          <w:sz w:val="24"/>
          <w:szCs w:val="24"/>
        </w:rPr>
        <w:t>Committee meeting minutes:</w:t>
      </w:r>
    </w:p>
    <w:p w14:paraId="587E7F13" w14:textId="77777777" w:rsidR="00166E49" w:rsidRPr="006E340E" w:rsidRDefault="00166E49" w:rsidP="00166E49">
      <w:pPr>
        <w:pStyle w:val="ListParagraph"/>
        <w:numPr>
          <w:ilvl w:val="0"/>
          <w:numId w:val="22"/>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Budget and Finance Committee Meeting of January 25, 2022</w:t>
      </w:r>
    </w:p>
    <w:p w14:paraId="07DDF0B9" w14:textId="77777777" w:rsidR="00166E49" w:rsidRPr="006E340E" w:rsidRDefault="00166E49" w:rsidP="00166E49">
      <w:pPr>
        <w:pStyle w:val="ListParagraph"/>
        <w:numPr>
          <w:ilvl w:val="0"/>
          <w:numId w:val="22"/>
        </w:numPr>
        <w:spacing w:before="120" w:after="120" w:line="240" w:lineRule="auto"/>
        <w:rPr>
          <w:rFonts w:ascii="Times New Roman" w:hAnsi="Times New Roman" w:cs="Times New Roman"/>
          <w:sz w:val="24"/>
          <w:szCs w:val="24"/>
        </w:rPr>
      </w:pPr>
      <w:r>
        <w:rPr>
          <w:rFonts w:ascii="Times New Roman" w:hAnsi="Times New Roman" w:cs="Times New Roman"/>
          <w:sz w:val="24"/>
          <w:szCs w:val="24"/>
        </w:rPr>
        <w:t>Governance Committee Meeting of January 26, 2022</w:t>
      </w:r>
    </w:p>
    <w:p w14:paraId="46FAA7AD" w14:textId="7221F5B7" w:rsidR="00166E49" w:rsidRPr="00010854" w:rsidRDefault="00166E49" w:rsidP="00166E49">
      <w:pPr>
        <w:tabs>
          <w:tab w:val="left" w:pos="9133"/>
        </w:tabs>
        <w:spacing w:before="120" w:after="120" w:line="240" w:lineRule="auto"/>
        <w:ind w:left="720"/>
        <w:rPr>
          <w:rFonts w:ascii="Times New Roman" w:hAnsi="Times New Roman" w:cs="Times New Roman"/>
          <w:b/>
          <w:i/>
          <w:sz w:val="24"/>
          <w:szCs w:val="24"/>
        </w:rPr>
      </w:pPr>
      <w:r w:rsidRPr="00010854">
        <w:rPr>
          <w:rFonts w:ascii="Times New Roman" w:hAnsi="Times New Roman" w:cs="Times New Roman"/>
          <w:b/>
          <w:sz w:val="24"/>
          <w:szCs w:val="24"/>
        </w:rPr>
        <w:t>Be it RESOLVED, the Board of Directors accepts th</w:t>
      </w:r>
      <w:r>
        <w:rPr>
          <w:rFonts w:ascii="Times New Roman" w:hAnsi="Times New Roman" w:cs="Times New Roman"/>
          <w:b/>
          <w:sz w:val="24"/>
          <w:szCs w:val="24"/>
        </w:rPr>
        <w:t>e minutes/actions of the Board o</w:t>
      </w:r>
      <w:r w:rsidRPr="00010854">
        <w:rPr>
          <w:rFonts w:ascii="Times New Roman" w:hAnsi="Times New Roman" w:cs="Times New Roman"/>
          <w:b/>
          <w:sz w:val="24"/>
          <w:szCs w:val="24"/>
        </w:rPr>
        <w:t xml:space="preserve">f Directors Meeting of </w:t>
      </w:r>
      <w:r>
        <w:rPr>
          <w:rFonts w:ascii="Times New Roman" w:hAnsi="Times New Roman" w:cs="Times New Roman"/>
          <w:b/>
          <w:sz w:val="24"/>
          <w:szCs w:val="24"/>
        </w:rPr>
        <w:t>December 7</w:t>
      </w:r>
      <w:r w:rsidRPr="00010854">
        <w:rPr>
          <w:rFonts w:ascii="Times New Roman" w:hAnsi="Times New Roman" w:cs="Times New Roman"/>
          <w:b/>
          <w:sz w:val="24"/>
          <w:szCs w:val="24"/>
        </w:rPr>
        <w:t xml:space="preserve">, 2021 and all Committee meeting minutes. </w:t>
      </w:r>
      <w:r w:rsidRPr="00010854">
        <w:rPr>
          <w:rFonts w:ascii="Times New Roman" w:hAnsi="Times New Roman" w:cs="Times New Roman"/>
          <w:b/>
          <w:i/>
          <w:sz w:val="24"/>
          <w:szCs w:val="24"/>
        </w:rPr>
        <w:t>[All members may act]</w:t>
      </w:r>
    </w:p>
    <w:p w14:paraId="18FF6613" w14:textId="432296DB" w:rsidR="00166E49" w:rsidRDefault="00166E49" w:rsidP="00166E49">
      <w:pPr>
        <w:pStyle w:val="ListParagraph"/>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Motion made by Bob Gibson, seconded by Art Proper, and unanimously approved. </w:t>
      </w:r>
    </w:p>
    <w:p w14:paraId="7876A4A8" w14:textId="4ED470DD" w:rsidR="00887FC6" w:rsidRPr="00351443" w:rsidRDefault="00887FC6" w:rsidP="00166E49">
      <w:pPr>
        <w:tabs>
          <w:tab w:val="left" w:pos="9133"/>
        </w:tabs>
        <w:spacing w:after="0" w:line="240" w:lineRule="auto"/>
        <w:ind w:left="720"/>
        <w:rPr>
          <w:rFonts w:ascii="Times New Roman" w:eastAsiaTheme="minorEastAsia" w:hAnsi="Times New Roman" w:cs="Times New Roman"/>
          <w:sz w:val="24"/>
          <w:szCs w:val="24"/>
        </w:rPr>
      </w:pPr>
    </w:p>
    <w:p w14:paraId="0F8BFE81" w14:textId="77777777" w:rsidR="00A43105" w:rsidRDefault="002008BE" w:rsidP="00A43105">
      <w:pPr>
        <w:pStyle w:val="ListParagraph"/>
        <w:numPr>
          <w:ilvl w:val="0"/>
          <w:numId w:val="3"/>
        </w:numPr>
        <w:autoSpaceDE w:val="0"/>
        <w:autoSpaceDN w:val="0"/>
        <w:adjustRightInd w:val="0"/>
        <w:spacing w:after="0" w:line="24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President’s Report </w:t>
      </w:r>
    </w:p>
    <w:p w14:paraId="08AF6126" w14:textId="77777777" w:rsidR="00E00085" w:rsidRDefault="00E00085" w:rsidP="00E00085">
      <w:pPr>
        <w:pStyle w:val="ListParagraph"/>
        <w:autoSpaceDE w:val="0"/>
        <w:autoSpaceDN w:val="0"/>
        <w:adjustRightInd w:val="0"/>
        <w:spacing w:after="0" w:line="240" w:lineRule="auto"/>
        <w:jc w:val="both"/>
        <w:rPr>
          <w:rFonts w:ascii="Times New Roman" w:eastAsiaTheme="minorEastAsia" w:hAnsi="Times New Roman" w:cs="Times New Roman"/>
          <w:b/>
          <w:sz w:val="24"/>
          <w:szCs w:val="24"/>
        </w:rPr>
      </w:pPr>
    </w:p>
    <w:p w14:paraId="5E0B6E57" w14:textId="5263F06F" w:rsidR="001277FC" w:rsidRDefault="00166E49" w:rsidP="00166E49">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Robin advised the Board members that there were changes to the Healthcare Consortium’s Whistleblower Policy. As Corporate Compliance Officer, Lisa Thomas </w:t>
      </w:r>
      <w:r w:rsidR="00E417C3">
        <w:rPr>
          <w:rFonts w:ascii="Times New Roman" w:hAnsi="Times New Roman" w:cs="Times New Roman"/>
          <w:sz w:val="24"/>
          <w:szCs w:val="24"/>
        </w:rPr>
        <w:t xml:space="preserve">provided a summary of the </w:t>
      </w:r>
      <w:r w:rsidR="00A578A5">
        <w:rPr>
          <w:rFonts w:ascii="Times New Roman" w:hAnsi="Times New Roman" w:cs="Times New Roman"/>
          <w:sz w:val="24"/>
          <w:szCs w:val="24"/>
        </w:rPr>
        <w:t>S</w:t>
      </w:r>
      <w:r w:rsidR="00E417C3">
        <w:rPr>
          <w:rFonts w:ascii="Times New Roman" w:hAnsi="Times New Roman" w:cs="Times New Roman"/>
          <w:sz w:val="24"/>
          <w:szCs w:val="24"/>
        </w:rPr>
        <w:t>tate’s</w:t>
      </w:r>
      <w:r w:rsidR="00E417C3" w:rsidRPr="00E417C3">
        <w:rPr>
          <w:rFonts w:ascii="Times New Roman" w:hAnsi="Times New Roman" w:cs="Times New Roman"/>
          <w:sz w:val="24"/>
          <w:szCs w:val="24"/>
        </w:rPr>
        <w:t xml:space="preserve"> Whistleblower Law (NYS Labor Law Section 740)</w:t>
      </w:r>
      <w:r w:rsidR="00E417C3">
        <w:rPr>
          <w:rFonts w:ascii="Arial" w:hAnsi="Arial" w:cs="Arial"/>
          <w:sz w:val="24"/>
          <w:szCs w:val="24"/>
        </w:rPr>
        <w:t xml:space="preserve"> </w:t>
      </w:r>
      <w:r w:rsidR="00E417C3" w:rsidRPr="00E417C3">
        <w:rPr>
          <w:rFonts w:ascii="Times New Roman" w:hAnsi="Times New Roman" w:cs="Times New Roman"/>
          <w:sz w:val="24"/>
          <w:szCs w:val="24"/>
        </w:rPr>
        <w:t>expansion</w:t>
      </w:r>
      <w:r w:rsidR="00E417C3">
        <w:rPr>
          <w:rFonts w:ascii="Times New Roman" w:hAnsi="Times New Roman" w:cs="Times New Roman"/>
          <w:sz w:val="24"/>
          <w:szCs w:val="24"/>
        </w:rPr>
        <w:t>, which took effect January 26, 2022. Highlights of that expansion include:</w:t>
      </w:r>
    </w:p>
    <w:p w14:paraId="187FF536" w14:textId="7CBDD025" w:rsidR="00E417C3" w:rsidRPr="00E417C3" w:rsidRDefault="00E417C3" w:rsidP="00E417C3">
      <w:pPr>
        <w:pStyle w:val="ListParagraph"/>
        <w:numPr>
          <w:ilvl w:val="1"/>
          <w:numId w:val="24"/>
        </w:numPr>
        <w:rPr>
          <w:rFonts w:ascii="Times New Roman" w:hAnsi="Times New Roman" w:cs="Times New Roman"/>
          <w:sz w:val="24"/>
          <w:szCs w:val="24"/>
        </w:rPr>
      </w:pPr>
      <w:r w:rsidRPr="00E417C3">
        <w:rPr>
          <w:rFonts w:ascii="Times New Roman" w:hAnsi="Times New Roman" w:cs="Times New Roman"/>
          <w:sz w:val="24"/>
          <w:szCs w:val="24"/>
        </w:rPr>
        <w:t xml:space="preserve">proof </w:t>
      </w:r>
      <w:r>
        <w:rPr>
          <w:rFonts w:ascii="Times New Roman" w:hAnsi="Times New Roman" w:cs="Times New Roman"/>
          <w:sz w:val="24"/>
          <w:szCs w:val="24"/>
        </w:rPr>
        <w:t xml:space="preserve">is </w:t>
      </w:r>
      <w:r w:rsidRPr="00E417C3">
        <w:rPr>
          <w:rFonts w:ascii="Times New Roman" w:hAnsi="Times New Roman" w:cs="Times New Roman"/>
          <w:sz w:val="24"/>
          <w:szCs w:val="24"/>
        </w:rPr>
        <w:t>no longer required of an actual violation of law or that the law be related to health care fraud or public safety</w:t>
      </w:r>
    </w:p>
    <w:p w14:paraId="7FEEC652" w14:textId="5D00678C" w:rsidR="00E417C3" w:rsidRPr="00E417C3" w:rsidRDefault="00E417C3" w:rsidP="00E417C3">
      <w:pPr>
        <w:pStyle w:val="ListParagraph"/>
        <w:numPr>
          <w:ilvl w:val="1"/>
          <w:numId w:val="24"/>
        </w:numPr>
        <w:rPr>
          <w:rFonts w:ascii="Times New Roman" w:hAnsi="Times New Roman" w:cs="Times New Roman"/>
          <w:sz w:val="24"/>
          <w:szCs w:val="24"/>
        </w:rPr>
      </w:pPr>
      <w:r w:rsidRPr="00E417C3">
        <w:rPr>
          <w:rFonts w:ascii="Times New Roman" w:hAnsi="Times New Roman" w:cs="Times New Roman"/>
          <w:sz w:val="24"/>
          <w:szCs w:val="24"/>
        </w:rPr>
        <w:t>Complaint</w:t>
      </w:r>
      <w:r>
        <w:rPr>
          <w:rFonts w:ascii="Times New Roman" w:hAnsi="Times New Roman" w:cs="Times New Roman"/>
          <w:sz w:val="24"/>
          <w:szCs w:val="24"/>
        </w:rPr>
        <w:t>s do not</w:t>
      </w:r>
      <w:r w:rsidRPr="00E417C3">
        <w:rPr>
          <w:rFonts w:ascii="Times New Roman" w:hAnsi="Times New Roman" w:cs="Times New Roman"/>
          <w:sz w:val="24"/>
          <w:szCs w:val="24"/>
        </w:rPr>
        <w:t xml:space="preserve"> have to first be brought to the employer’s attention</w:t>
      </w:r>
    </w:p>
    <w:p w14:paraId="063B305A" w14:textId="77777777" w:rsidR="00E417C3" w:rsidRPr="00E417C3" w:rsidRDefault="00E417C3" w:rsidP="00E417C3">
      <w:pPr>
        <w:pStyle w:val="ListParagraph"/>
        <w:numPr>
          <w:ilvl w:val="1"/>
          <w:numId w:val="24"/>
        </w:numPr>
        <w:rPr>
          <w:rFonts w:ascii="Times New Roman" w:hAnsi="Times New Roman" w:cs="Times New Roman"/>
          <w:sz w:val="24"/>
          <w:szCs w:val="24"/>
        </w:rPr>
      </w:pPr>
      <w:r w:rsidRPr="00E417C3">
        <w:rPr>
          <w:rFonts w:ascii="Times New Roman" w:hAnsi="Times New Roman" w:cs="Times New Roman"/>
          <w:sz w:val="24"/>
          <w:szCs w:val="24"/>
        </w:rPr>
        <w:lastRenderedPageBreak/>
        <w:t>Retaliatory actions are expanded from personnel actions to actual or threatened adverse employment actions, impacting current or future employment; contacting or threatening to contact immigration or other authorities to report immigration status</w:t>
      </w:r>
    </w:p>
    <w:p w14:paraId="27BAAA37" w14:textId="73915E44" w:rsidR="00E417C3" w:rsidRDefault="00E417C3" w:rsidP="00E417C3">
      <w:pPr>
        <w:pStyle w:val="ListParagraph"/>
        <w:numPr>
          <w:ilvl w:val="1"/>
          <w:numId w:val="24"/>
        </w:numPr>
        <w:rPr>
          <w:rFonts w:ascii="Times New Roman" w:hAnsi="Times New Roman" w:cs="Times New Roman"/>
          <w:sz w:val="24"/>
          <w:szCs w:val="24"/>
        </w:rPr>
      </w:pPr>
      <w:r w:rsidRPr="00E417C3">
        <w:rPr>
          <w:rFonts w:ascii="Times New Roman" w:hAnsi="Times New Roman" w:cs="Times New Roman"/>
          <w:sz w:val="24"/>
          <w:szCs w:val="24"/>
        </w:rPr>
        <w:t>Employees’ rights need to be conspicuously posted in easily accessible and well-lit locations and made available to all applicants</w:t>
      </w:r>
    </w:p>
    <w:p w14:paraId="469599F9" w14:textId="76027113" w:rsidR="00E417C3" w:rsidRDefault="007F7789" w:rsidP="00E417C3">
      <w:pPr>
        <w:ind w:left="720"/>
        <w:rPr>
          <w:rFonts w:ascii="Times New Roman" w:hAnsi="Times New Roman"/>
          <w:bCs/>
          <w:color w:val="000000"/>
          <w:sz w:val="24"/>
          <w:szCs w:val="24"/>
        </w:rPr>
      </w:pPr>
      <w:r>
        <w:rPr>
          <w:rFonts w:ascii="Times New Roman" w:hAnsi="Times New Roman" w:cs="Times New Roman"/>
          <w:sz w:val="24"/>
          <w:szCs w:val="24"/>
        </w:rPr>
        <w:t xml:space="preserve">The Board was reminded that although the Whistleblower Protection Policy is appended to the bylaws and considered a part thereof, the bylaws specifically allow it to be </w:t>
      </w:r>
      <w:r w:rsidR="007A2B54">
        <w:rPr>
          <w:rFonts w:ascii="Times New Roman" w:hAnsi="Times New Roman"/>
          <w:bCs/>
          <w:color w:val="000000"/>
          <w:sz w:val="24"/>
          <w:szCs w:val="24"/>
        </w:rPr>
        <w:t xml:space="preserve">amended </w:t>
      </w:r>
      <w:r w:rsidR="00A578A5" w:rsidRPr="00A578A5">
        <w:rPr>
          <w:rFonts w:ascii="Times New Roman" w:hAnsi="Times New Roman"/>
          <w:bCs/>
          <w:color w:val="000000"/>
          <w:sz w:val="24"/>
          <w:szCs w:val="24"/>
        </w:rPr>
        <w:t xml:space="preserve">by </w:t>
      </w:r>
      <w:r>
        <w:rPr>
          <w:rFonts w:ascii="Times New Roman" w:hAnsi="Times New Roman"/>
          <w:bCs/>
          <w:color w:val="000000"/>
          <w:sz w:val="24"/>
          <w:szCs w:val="24"/>
        </w:rPr>
        <w:t xml:space="preserve">a simple majority whenever a quorum is present. </w:t>
      </w:r>
    </w:p>
    <w:p w14:paraId="2B139E68" w14:textId="5E843563" w:rsidR="00A578A5" w:rsidRDefault="00A578A5" w:rsidP="00A578A5">
      <w:pPr>
        <w:pStyle w:val="ListParagraph"/>
        <w:tabs>
          <w:tab w:val="left" w:pos="9133"/>
        </w:tabs>
        <w:spacing w:after="0" w:line="240" w:lineRule="auto"/>
        <w:rPr>
          <w:rFonts w:ascii="Times New Roman" w:hAnsi="Times New Roman" w:cs="Times New Roman"/>
          <w:b/>
          <w:sz w:val="24"/>
          <w:szCs w:val="24"/>
        </w:rPr>
      </w:pPr>
      <w:r w:rsidRPr="00A578A5">
        <w:rPr>
          <w:rFonts w:ascii="Times New Roman" w:hAnsi="Times New Roman" w:cs="Times New Roman"/>
          <w:b/>
          <w:sz w:val="24"/>
          <w:szCs w:val="24"/>
        </w:rPr>
        <w:t>Be it RESOLVED, the Board of Directors accepts the changes to Whistleblower Policy                                [All members may act]</w:t>
      </w:r>
    </w:p>
    <w:p w14:paraId="110102F1" w14:textId="77777777" w:rsidR="00A578A5" w:rsidRPr="00A578A5" w:rsidRDefault="00A578A5" w:rsidP="00A578A5">
      <w:pPr>
        <w:pStyle w:val="ListParagraph"/>
        <w:tabs>
          <w:tab w:val="left" w:pos="9133"/>
        </w:tabs>
        <w:spacing w:after="0" w:line="240" w:lineRule="auto"/>
        <w:rPr>
          <w:rFonts w:ascii="Times New Roman" w:hAnsi="Times New Roman" w:cs="Times New Roman"/>
          <w:b/>
          <w:sz w:val="24"/>
          <w:szCs w:val="24"/>
        </w:rPr>
      </w:pPr>
    </w:p>
    <w:p w14:paraId="0BF551BD" w14:textId="72E8263C" w:rsidR="00A578A5" w:rsidRDefault="00A578A5" w:rsidP="00A578A5">
      <w:pPr>
        <w:pStyle w:val="ListParagraph"/>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Motion made by Art Proper, seconded by Theresa Lux, and unanimously approved. </w:t>
      </w:r>
    </w:p>
    <w:p w14:paraId="66BD6C6C" w14:textId="5BFAFF14" w:rsidR="00A578A5" w:rsidRDefault="00A578A5" w:rsidP="00E417C3">
      <w:pPr>
        <w:ind w:left="720"/>
        <w:rPr>
          <w:rFonts w:ascii="Times New Roman" w:hAnsi="Times New Roman" w:cs="Times New Roman"/>
          <w:sz w:val="24"/>
          <w:szCs w:val="24"/>
        </w:rPr>
      </w:pPr>
      <w:r>
        <w:rPr>
          <w:rFonts w:ascii="Times New Roman" w:hAnsi="Times New Roman" w:cs="Times New Roman"/>
          <w:sz w:val="24"/>
          <w:szCs w:val="24"/>
        </w:rPr>
        <w:t>The expansion of the State’s Whistleblower Law also prompted changes to the Airborne Infectious Disease Exposure Prevention Plan, found in Personnel Policy 1301 and the C.A.R.T.S. Policies and Procedures manual</w:t>
      </w:r>
      <w:r w:rsidR="002B07C9">
        <w:rPr>
          <w:rFonts w:ascii="Times New Roman" w:hAnsi="Times New Roman" w:cs="Times New Roman"/>
          <w:sz w:val="24"/>
          <w:szCs w:val="24"/>
        </w:rPr>
        <w:t>. As the change was identical in both affected Policies, and reflected the language of the newly amended Whistleblower Policy, the Board voted on them as one item.</w:t>
      </w:r>
    </w:p>
    <w:p w14:paraId="758B2956" w14:textId="18B639AE" w:rsidR="002B07C9" w:rsidRDefault="002B07C9" w:rsidP="002B07C9">
      <w:pPr>
        <w:pStyle w:val="ListParagraph"/>
        <w:tabs>
          <w:tab w:val="left" w:pos="9133"/>
        </w:tabs>
        <w:spacing w:after="0" w:line="240" w:lineRule="auto"/>
        <w:rPr>
          <w:rFonts w:ascii="Times New Roman" w:hAnsi="Times New Roman" w:cs="Times New Roman"/>
          <w:b/>
          <w:sz w:val="24"/>
          <w:szCs w:val="24"/>
        </w:rPr>
      </w:pPr>
      <w:r w:rsidRPr="00A578A5">
        <w:rPr>
          <w:rFonts w:ascii="Times New Roman" w:hAnsi="Times New Roman" w:cs="Times New Roman"/>
          <w:b/>
          <w:sz w:val="24"/>
          <w:szCs w:val="24"/>
        </w:rPr>
        <w:t xml:space="preserve">Be it RESOLVED, the Board of Directors accepts the changes to </w:t>
      </w:r>
      <w:r>
        <w:rPr>
          <w:rFonts w:ascii="Times New Roman" w:hAnsi="Times New Roman" w:cs="Times New Roman"/>
          <w:b/>
          <w:sz w:val="24"/>
          <w:szCs w:val="24"/>
        </w:rPr>
        <w:t>Personnel Policy 1301 and C.A.R.T.S Policy: Airborne Infectious Disease Exposure Prevention Plan.</w:t>
      </w:r>
      <w:r w:rsidRPr="00A578A5">
        <w:rPr>
          <w:rFonts w:ascii="Times New Roman" w:hAnsi="Times New Roman" w:cs="Times New Roman"/>
          <w:b/>
          <w:sz w:val="24"/>
          <w:szCs w:val="24"/>
        </w:rPr>
        <w:t xml:space="preserve">                             </w:t>
      </w:r>
    </w:p>
    <w:p w14:paraId="1B87734D" w14:textId="4B003B07" w:rsidR="002B07C9" w:rsidRDefault="002B07C9" w:rsidP="002B07C9">
      <w:pPr>
        <w:spacing w:after="0" w:line="240" w:lineRule="auto"/>
        <w:ind w:left="720"/>
        <w:rPr>
          <w:rFonts w:ascii="Times New Roman" w:hAnsi="Times New Roman" w:cs="Times New Roman"/>
          <w:sz w:val="24"/>
          <w:szCs w:val="24"/>
        </w:rPr>
      </w:pPr>
    </w:p>
    <w:p w14:paraId="135F9E66" w14:textId="2E07AD06" w:rsidR="002B07C9" w:rsidRDefault="002B07C9" w:rsidP="002B07C9">
      <w:pPr>
        <w:pStyle w:val="ListParagraph"/>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Motion made by Bob Gibson, seconded by Kevin McDonald, and unanimously approved. </w:t>
      </w:r>
    </w:p>
    <w:p w14:paraId="553F5D00" w14:textId="77777777" w:rsidR="00550840" w:rsidRDefault="00550840" w:rsidP="00B60E81">
      <w:pPr>
        <w:spacing w:after="0" w:line="120" w:lineRule="auto"/>
        <w:rPr>
          <w:rFonts w:ascii="Times New Roman" w:hAnsi="Times New Roman" w:cs="Times New Roman"/>
          <w:sz w:val="24"/>
          <w:szCs w:val="24"/>
        </w:rPr>
      </w:pPr>
      <w:r>
        <w:rPr>
          <w:rFonts w:ascii="Times New Roman" w:hAnsi="Times New Roman" w:cs="Times New Roman"/>
          <w:sz w:val="24"/>
          <w:szCs w:val="24"/>
        </w:rPr>
        <w:tab/>
      </w:r>
    </w:p>
    <w:p w14:paraId="5F7C6D31" w14:textId="56B8EDF9" w:rsidR="00550840" w:rsidRDefault="00550840" w:rsidP="00550840">
      <w:pPr>
        <w:ind w:left="720"/>
        <w:rPr>
          <w:rFonts w:ascii="Times New Roman" w:hAnsi="Times New Roman" w:cs="Times New Roman"/>
          <w:sz w:val="24"/>
          <w:szCs w:val="24"/>
        </w:rPr>
      </w:pPr>
      <w:r w:rsidRPr="00550840">
        <w:rPr>
          <w:rFonts w:ascii="Times New Roman" w:hAnsi="Times New Roman" w:cs="Times New Roman"/>
          <w:sz w:val="24"/>
          <w:szCs w:val="24"/>
        </w:rPr>
        <w:t>R</w:t>
      </w:r>
      <w:r>
        <w:rPr>
          <w:rFonts w:ascii="Times New Roman" w:hAnsi="Times New Roman" w:cs="Times New Roman"/>
          <w:sz w:val="24"/>
          <w:szCs w:val="24"/>
        </w:rPr>
        <w:t>obin reported that t</w:t>
      </w:r>
      <w:r w:rsidRPr="00550840">
        <w:rPr>
          <w:rFonts w:ascii="Times New Roman" w:hAnsi="Times New Roman" w:cs="Times New Roman"/>
          <w:sz w:val="24"/>
          <w:szCs w:val="24"/>
        </w:rPr>
        <w:t>h</w:t>
      </w:r>
      <w:r>
        <w:rPr>
          <w:rFonts w:ascii="Times New Roman" w:hAnsi="Times New Roman" w:cs="Times New Roman"/>
          <w:sz w:val="24"/>
          <w:szCs w:val="24"/>
        </w:rPr>
        <w:t>e</w:t>
      </w:r>
      <w:r w:rsidRPr="00550840">
        <w:rPr>
          <w:rFonts w:ascii="Times New Roman" w:hAnsi="Times New Roman" w:cs="Times New Roman"/>
          <w:sz w:val="24"/>
          <w:szCs w:val="24"/>
        </w:rPr>
        <w:t xml:space="preserve"> Executive Committee approved a short</w:t>
      </w:r>
      <w:r w:rsidR="007F7789">
        <w:rPr>
          <w:rFonts w:ascii="Times New Roman" w:hAnsi="Times New Roman" w:cs="Times New Roman"/>
          <w:sz w:val="24"/>
          <w:szCs w:val="24"/>
        </w:rPr>
        <w:t>-</w:t>
      </w:r>
      <w:r w:rsidRPr="00550840">
        <w:rPr>
          <w:rFonts w:ascii="Times New Roman" w:hAnsi="Times New Roman" w:cs="Times New Roman"/>
          <w:sz w:val="24"/>
          <w:szCs w:val="24"/>
        </w:rPr>
        <w:t>term loan</w:t>
      </w:r>
      <w:r>
        <w:rPr>
          <w:rFonts w:ascii="Times New Roman" w:hAnsi="Times New Roman" w:cs="Times New Roman"/>
          <w:sz w:val="24"/>
          <w:szCs w:val="24"/>
        </w:rPr>
        <w:t xml:space="preserve"> in the amount of $100,000</w:t>
      </w:r>
      <w:r w:rsidRPr="00550840">
        <w:rPr>
          <w:rFonts w:ascii="Times New Roman" w:hAnsi="Times New Roman" w:cs="Times New Roman"/>
          <w:sz w:val="24"/>
          <w:szCs w:val="24"/>
        </w:rPr>
        <w:t xml:space="preserve"> to the New York State Association for Rural Health (NYSARH)</w:t>
      </w:r>
      <w:r>
        <w:rPr>
          <w:rFonts w:ascii="Times New Roman" w:hAnsi="Times New Roman" w:cs="Times New Roman"/>
          <w:sz w:val="24"/>
          <w:szCs w:val="24"/>
        </w:rPr>
        <w:t xml:space="preserve"> to assist with a cash flow problem related to timing issues. This will help NYSARH meet its immediate cash needs and fulfill its obligations. The loan will be reimbursed in late winter/early spring of this year.</w:t>
      </w:r>
    </w:p>
    <w:p w14:paraId="394A964E" w14:textId="46F8D7C8" w:rsidR="0052629E" w:rsidRDefault="00624063" w:rsidP="00624063">
      <w:pPr>
        <w:ind w:left="720"/>
        <w:rPr>
          <w:rFonts w:ascii="Times New Roman" w:hAnsi="Times New Roman" w:cs="Times New Roman"/>
          <w:sz w:val="24"/>
          <w:szCs w:val="24"/>
        </w:rPr>
      </w:pPr>
      <w:r>
        <w:rPr>
          <w:rFonts w:ascii="Times New Roman" w:hAnsi="Times New Roman" w:cs="Times New Roman"/>
          <w:sz w:val="24"/>
          <w:szCs w:val="24"/>
        </w:rPr>
        <w:t>Robin updated the Board on the progress towards creating a Developme</w:t>
      </w:r>
      <w:r w:rsidR="00CE17D4">
        <w:rPr>
          <w:rFonts w:ascii="Times New Roman" w:hAnsi="Times New Roman" w:cs="Times New Roman"/>
          <w:sz w:val="24"/>
          <w:szCs w:val="24"/>
        </w:rPr>
        <w:t>nt Committee of the Corporation</w:t>
      </w:r>
      <w:r>
        <w:rPr>
          <w:rFonts w:ascii="Times New Roman" w:hAnsi="Times New Roman" w:cs="Times New Roman"/>
          <w:sz w:val="24"/>
          <w:szCs w:val="24"/>
        </w:rPr>
        <w:t xml:space="preserve">. </w:t>
      </w:r>
      <w:r w:rsidR="00CF338A">
        <w:rPr>
          <w:rFonts w:ascii="Times New Roman" w:hAnsi="Times New Roman" w:cs="Times New Roman"/>
          <w:sz w:val="24"/>
          <w:szCs w:val="24"/>
        </w:rPr>
        <w:t>This will be a short-term bu</w:t>
      </w:r>
      <w:r w:rsidR="007A2B54">
        <w:rPr>
          <w:rFonts w:ascii="Times New Roman" w:hAnsi="Times New Roman" w:cs="Times New Roman"/>
          <w:sz w:val="24"/>
          <w:szCs w:val="24"/>
        </w:rPr>
        <w:t xml:space="preserve">t robust committee, lasting six to </w:t>
      </w:r>
      <w:r w:rsidR="00CF338A">
        <w:rPr>
          <w:rFonts w:ascii="Times New Roman" w:hAnsi="Times New Roman" w:cs="Times New Roman"/>
          <w:sz w:val="24"/>
          <w:szCs w:val="24"/>
        </w:rPr>
        <w:t xml:space="preserve">nine months, and consisting of both Board and non-Board members. </w:t>
      </w:r>
      <w:r w:rsidR="0052629E">
        <w:rPr>
          <w:rFonts w:ascii="Times New Roman" w:hAnsi="Times New Roman" w:cs="Times New Roman"/>
          <w:sz w:val="24"/>
          <w:szCs w:val="24"/>
        </w:rPr>
        <w:t>In keeping with the Strategic Plan, the focus will be on the CARTS program, which provides a crucial service</w:t>
      </w:r>
      <w:r w:rsidR="007F7789">
        <w:rPr>
          <w:rFonts w:ascii="Times New Roman" w:hAnsi="Times New Roman" w:cs="Times New Roman"/>
          <w:sz w:val="24"/>
          <w:szCs w:val="24"/>
        </w:rPr>
        <w:t xml:space="preserve"> but </w:t>
      </w:r>
      <w:r w:rsidR="0052629E">
        <w:rPr>
          <w:rFonts w:ascii="Times New Roman" w:hAnsi="Times New Roman" w:cs="Times New Roman"/>
          <w:sz w:val="24"/>
          <w:szCs w:val="24"/>
        </w:rPr>
        <w:t xml:space="preserve">loses money each year. </w:t>
      </w:r>
    </w:p>
    <w:p w14:paraId="3D51192E" w14:textId="09C45875" w:rsidR="00CF338A" w:rsidRDefault="0052629E" w:rsidP="00113128">
      <w:pPr>
        <w:spacing w:after="0"/>
        <w:ind w:left="720"/>
        <w:rPr>
          <w:rFonts w:ascii="Times New Roman" w:hAnsi="Times New Roman" w:cs="Times New Roman"/>
          <w:sz w:val="24"/>
          <w:szCs w:val="24"/>
        </w:rPr>
      </w:pPr>
      <w:r>
        <w:rPr>
          <w:rFonts w:ascii="Times New Roman" w:hAnsi="Times New Roman" w:cs="Times New Roman"/>
          <w:sz w:val="24"/>
          <w:szCs w:val="24"/>
        </w:rPr>
        <w:t>The Committee’s goals</w:t>
      </w:r>
      <w:r w:rsidR="00CF338A">
        <w:rPr>
          <w:rFonts w:ascii="Times New Roman" w:hAnsi="Times New Roman" w:cs="Times New Roman"/>
          <w:sz w:val="24"/>
          <w:szCs w:val="24"/>
        </w:rPr>
        <w:t xml:space="preserve"> will include:</w:t>
      </w:r>
    </w:p>
    <w:p w14:paraId="07ACBC0A" w14:textId="76A35F08" w:rsidR="00CF338A" w:rsidRDefault="00CF338A" w:rsidP="00113128">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Creating a job description for a Director of Development and Communications, and interviewing candidates</w:t>
      </w:r>
    </w:p>
    <w:p w14:paraId="2A34C8E7" w14:textId="64803E13" w:rsidR="00CF338A" w:rsidRDefault="00CF338A" w:rsidP="00113128">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Developing a plan of action</w:t>
      </w:r>
    </w:p>
    <w:p w14:paraId="26DA40FC" w14:textId="0B484BED" w:rsidR="00CF338A" w:rsidRDefault="00CF338A" w:rsidP="00113128">
      <w:pPr>
        <w:pStyle w:val="ListParagraph"/>
        <w:numPr>
          <w:ilvl w:val="0"/>
          <w:numId w:val="25"/>
        </w:numPr>
        <w:spacing w:after="0"/>
        <w:rPr>
          <w:rFonts w:ascii="Times New Roman" w:hAnsi="Times New Roman" w:cs="Times New Roman"/>
          <w:sz w:val="24"/>
          <w:szCs w:val="24"/>
        </w:rPr>
      </w:pPr>
      <w:r>
        <w:rPr>
          <w:rFonts w:ascii="Times New Roman" w:hAnsi="Times New Roman" w:cs="Times New Roman"/>
          <w:sz w:val="24"/>
          <w:szCs w:val="24"/>
        </w:rPr>
        <w:t>Creating a list of potential donors</w:t>
      </w:r>
    </w:p>
    <w:p w14:paraId="403EAD98" w14:textId="4C98C043" w:rsidR="00443EF1" w:rsidRDefault="0052629E" w:rsidP="0052629E">
      <w:pPr>
        <w:ind w:left="720"/>
        <w:rPr>
          <w:rFonts w:ascii="Times New Roman" w:hAnsi="Times New Roman" w:cs="Times New Roman"/>
          <w:sz w:val="24"/>
          <w:szCs w:val="24"/>
        </w:rPr>
      </w:pPr>
      <w:r>
        <w:rPr>
          <w:rFonts w:ascii="Times New Roman" w:hAnsi="Times New Roman" w:cs="Times New Roman"/>
          <w:sz w:val="24"/>
          <w:szCs w:val="24"/>
        </w:rPr>
        <w:t>Robin asked that any members who are interested in sitting on the committee, or who know someone else who would be interested, advise Claire and Robin.</w:t>
      </w:r>
    </w:p>
    <w:p w14:paraId="1B14962C" w14:textId="421CB76B" w:rsidR="00B60E81" w:rsidRPr="00B60E81" w:rsidRDefault="00B60E81" w:rsidP="0052629E">
      <w:pPr>
        <w:ind w:left="720"/>
        <w:rPr>
          <w:rFonts w:ascii="Times New Roman" w:hAnsi="Times New Roman" w:cs="Times New Roman"/>
          <w:i/>
          <w:sz w:val="24"/>
          <w:szCs w:val="24"/>
        </w:rPr>
      </w:pPr>
      <w:r w:rsidRPr="00B60E81">
        <w:rPr>
          <w:rFonts w:ascii="Times New Roman" w:hAnsi="Times New Roman" w:cs="Times New Roman"/>
          <w:i/>
          <w:sz w:val="24"/>
          <w:szCs w:val="24"/>
        </w:rPr>
        <w:t xml:space="preserve">[Casey O’Brien </w:t>
      </w:r>
      <w:r w:rsidR="009E0133">
        <w:rPr>
          <w:rFonts w:ascii="Times New Roman" w:hAnsi="Times New Roman" w:cs="Times New Roman"/>
          <w:i/>
          <w:sz w:val="24"/>
          <w:szCs w:val="24"/>
        </w:rPr>
        <w:t>exited the meeting</w:t>
      </w:r>
      <w:r w:rsidRPr="00B60E81">
        <w:rPr>
          <w:rFonts w:ascii="Times New Roman" w:hAnsi="Times New Roman" w:cs="Times New Roman"/>
          <w:i/>
          <w:sz w:val="24"/>
          <w:szCs w:val="24"/>
        </w:rPr>
        <w:t xml:space="preserve"> @ 2:55 p.m.]</w:t>
      </w:r>
    </w:p>
    <w:p w14:paraId="3F967989" w14:textId="77777777" w:rsidR="00A43105" w:rsidRPr="00B35981" w:rsidRDefault="00567383" w:rsidP="005B0F6A">
      <w:pPr>
        <w:pStyle w:val="ListParagraph"/>
        <w:numPr>
          <w:ilvl w:val="0"/>
          <w:numId w:val="3"/>
        </w:numPr>
        <w:autoSpaceDE w:val="0"/>
        <w:autoSpaceDN w:val="0"/>
        <w:adjustRightInd w:val="0"/>
        <w:spacing w:after="120" w:line="240" w:lineRule="auto"/>
        <w:contextualSpacing w:val="0"/>
        <w:jc w:val="both"/>
        <w:rPr>
          <w:rFonts w:ascii="Times New Roman" w:hAnsi="Times New Roman" w:cs="Times New Roman"/>
          <w:b/>
          <w:sz w:val="24"/>
          <w:szCs w:val="24"/>
        </w:rPr>
      </w:pPr>
      <w:r>
        <w:rPr>
          <w:rFonts w:ascii="Times New Roman" w:hAnsi="Times New Roman" w:cs="Times New Roman"/>
          <w:b/>
          <w:sz w:val="24"/>
          <w:szCs w:val="24"/>
        </w:rPr>
        <w:t>Treasurer’s Report</w:t>
      </w:r>
    </w:p>
    <w:p w14:paraId="4B1BBC8B" w14:textId="5D23966B" w:rsidR="00550840" w:rsidRDefault="00550840" w:rsidP="005B0F6A">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 </w:t>
      </w:r>
      <w:r w:rsidR="00FF478A">
        <w:rPr>
          <w:rFonts w:ascii="Times New Roman" w:hAnsi="Times New Roman" w:cs="Times New Roman"/>
          <w:sz w:val="24"/>
          <w:szCs w:val="24"/>
        </w:rPr>
        <w:t>Treasurer Jack Mabb</w:t>
      </w:r>
      <w:r>
        <w:rPr>
          <w:rFonts w:ascii="Times New Roman" w:hAnsi="Times New Roman" w:cs="Times New Roman"/>
          <w:sz w:val="24"/>
          <w:szCs w:val="24"/>
        </w:rPr>
        <w:t>’s absence, Claire Parde provided the Fiscal Highlights report.</w:t>
      </w:r>
      <w:r w:rsidR="000C12FC">
        <w:rPr>
          <w:rFonts w:ascii="Times New Roman" w:hAnsi="Times New Roman" w:cs="Times New Roman"/>
          <w:sz w:val="24"/>
          <w:szCs w:val="24"/>
        </w:rPr>
        <w:t xml:space="preserve"> The agency’s cash balance is robust. Grants receivable are in good shape; all NYS contracts are paying and current. The investment account is holding steady. </w:t>
      </w:r>
      <w:r w:rsidR="00BC4413">
        <w:rPr>
          <w:rFonts w:ascii="Times New Roman" w:hAnsi="Times New Roman" w:cs="Times New Roman"/>
          <w:sz w:val="24"/>
          <w:szCs w:val="24"/>
        </w:rPr>
        <w:t xml:space="preserve">Our current ratio is </w:t>
      </w:r>
      <w:r w:rsidR="00BC4413" w:rsidRPr="008B15C7">
        <w:rPr>
          <w:rFonts w:ascii="Times New Roman" w:hAnsi="Times New Roman" w:cs="Times New Roman"/>
          <w:sz w:val="24"/>
          <w:szCs w:val="24"/>
        </w:rPr>
        <w:t>4.1.</w:t>
      </w:r>
      <w:r w:rsidR="00BC4413">
        <w:rPr>
          <w:rFonts w:ascii="Times New Roman" w:hAnsi="Times New Roman" w:cs="Times New Roman"/>
          <w:sz w:val="24"/>
          <w:szCs w:val="24"/>
        </w:rPr>
        <w:t xml:space="preserve"> </w:t>
      </w:r>
      <w:r w:rsidR="000C12FC">
        <w:rPr>
          <w:rFonts w:ascii="Times New Roman" w:hAnsi="Times New Roman" w:cs="Times New Roman"/>
          <w:sz w:val="24"/>
          <w:szCs w:val="24"/>
        </w:rPr>
        <w:t>Our operating reserve is at 61%</w:t>
      </w:r>
      <w:r w:rsidR="007F7789">
        <w:rPr>
          <w:rFonts w:ascii="Times New Roman" w:hAnsi="Times New Roman" w:cs="Times New Roman"/>
          <w:sz w:val="24"/>
          <w:szCs w:val="24"/>
        </w:rPr>
        <w:t>,</w:t>
      </w:r>
      <w:r w:rsidR="000C12FC">
        <w:rPr>
          <w:rFonts w:ascii="Times New Roman" w:hAnsi="Times New Roman" w:cs="Times New Roman"/>
          <w:sz w:val="24"/>
          <w:szCs w:val="24"/>
        </w:rPr>
        <w:t xml:space="preserve"> which is very good. The agency has enough “cash on hand” for seven months. </w:t>
      </w:r>
    </w:p>
    <w:p w14:paraId="3D43F54A" w14:textId="1872BB42" w:rsidR="000B65B1" w:rsidRPr="00E45C6C" w:rsidRDefault="008B15C7" w:rsidP="00E45C6C">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Claire pointed out </w:t>
      </w:r>
      <w:r w:rsidR="000C12FC">
        <w:rPr>
          <w:rFonts w:ascii="Times New Roman" w:hAnsi="Times New Roman" w:cs="Times New Roman"/>
          <w:sz w:val="24"/>
          <w:szCs w:val="24"/>
        </w:rPr>
        <w:t xml:space="preserve">the striking difference between this year and the same time last year, when there was so much uncertainty. She reminded the group that the Budget and Finance Committee meets a week prior to the </w:t>
      </w:r>
      <w:r>
        <w:rPr>
          <w:rFonts w:ascii="Times New Roman" w:hAnsi="Times New Roman" w:cs="Times New Roman"/>
          <w:sz w:val="24"/>
          <w:szCs w:val="24"/>
        </w:rPr>
        <w:t xml:space="preserve">Board meeting, ensuring the Treasurer’s report information is current. </w:t>
      </w:r>
      <w:r w:rsidR="000C12FC">
        <w:rPr>
          <w:rFonts w:ascii="Times New Roman" w:hAnsi="Times New Roman" w:cs="Times New Roman"/>
          <w:sz w:val="24"/>
          <w:szCs w:val="24"/>
        </w:rPr>
        <w:t xml:space="preserve"> </w:t>
      </w:r>
    </w:p>
    <w:p w14:paraId="288DB19C" w14:textId="77777777" w:rsidR="00394DB7" w:rsidRDefault="00394DB7" w:rsidP="006B0D8C">
      <w:pPr>
        <w:pStyle w:val="ListParagraph"/>
        <w:autoSpaceDE w:val="0"/>
        <w:autoSpaceDN w:val="0"/>
        <w:adjustRightInd w:val="0"/>
        <w:spacing w:before="120" w:after="0" w:line="240" w:lineRule="auto"/>
        <w:ind w:left="0"/>
        <w:contextualSpacing w:val="0"/>
        <w:jc w:val="both"/>
        <w:rPr>
          <w:rFonts w:ascii="Times New Roman" w:hAnsi="Times New Roman" w:cs="Times New Roman"/>
          <w:b/>
          <w:sz w:val="24"/>
          <w:szCs w:val="24"/>
        </w:rPr>
      </w:pPr>
    </w:p>
    <w:p w14:paraId="3C2CD4B7" w14:textId="29CFEB96" w:rsidR="000C12FC" w:rsidRDefault="00550840" w:rsidP="006B0D8C">
      <w:pPr>
        <w:pStyle w:val="ListParagraph"/>
        <w:autoSpaceDE w:val="0"/>
        <w:autoSpaceDN w:val="0"/>
        <w:adjustRightInd w:val="0"/>
        <w:spacing w:before="120"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VI</w:t>
      </w:r>
      <w:r w:rsidR="00443EF1">
        <w:rPr>
          <w:rFonts w:ascii="Times New Roman" w:hAnsi="Times New Roman" w:cs="Times New Roman"/>
          <w:sz w:val="24"/>
          <w:szCs w:val="24"/>
        </w:rPr>
        <w:t xml:space="preserve">. </w:t>
      </w:r>
      <w:r w:rsidR="000C12FC">
        <w:rPr>
          <w:rFonts w:ascii="Times New Roman" w:hAnsi="Times New Roman" w:cs="Times New Roman"/>
          <w:sz w:val="24"/>
          <w:szCs w:val="24"/>
        </w:rPr>
        <w:t xml:space="preserve"> </w:t>
      </w:r>
      <w:r w:rsidR="002C501B">
        <w:rPr>
          <w:rFonts w:ascii="Times New Roman" w:hAnsi="Times New Roman" w:cs="Times New Roman"/>
          <w:sz w:val="24"/>
          <w:szCs w:val="24"/>
        </w:rPr>
        <w:t xml:space="preserve">     </w:t>
      </w:r>
      <w:r w:rsidR="000C12FC" w:rsidRPr="000C12FC">
        <w:rPr>
          <w:rFonts w:ascii="Times New Roman" w:hAnsi="Times New Roman" w:cs="Times New Roman"/>
          <w:b/>
          <w:sz w:val="24"/>
          <w:szCs w:val="24"/>
        </w:rPr>
        <w:t>Executive Director’s Report</w:t>
      </w:r>
    </w:p>
    <w:p w14:paraId="75FD6728" w14:textId="5A61C687" w:rsidR="000C12FC" w:rsidRDefault="002D1D47" w:rsidP="000E75A9">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Claire advised the group that all contracts are current. Tobacco Free Action’</w:t>
      </w:r>
      <w:r w:rsidR="000E75A9">
        <w:rPr>
          <w:rFonts w:ascii="Times New Roman" w:hAnsi="Times New Roman" w:cs="Times New Roman"/>
          <w:sz w:val="24"/>
          <w:szCs w:val="24"/>
        </w:rPr>
        <w:t>s three-</w:t>
      </w:r>
      <w:r>
        <w:rPr>
          <w:rFonts w:ascii="Times New Roman" w:hAnsi="Times New Roman" w:cs="Times New Roman"/>
          <w:sz w:val="24"/>
          <w:szCs w:val="24"/>
        </w:rPr>
        <w:t>year budget has not</w:t>
      </w:r>
      <w:r w:rsidR="008B15C7">
        <w:rPr>
          <w:rFonts w:ascii="Times New Roman" w:hAnsi="Times New Roman" w:cs="Times New Roman"/>
          <w:sz w:val="24"/>
          <w:szCs w:val="24"/>
        </w:rPr>
        <w:t xml:space="preserve"> been approved</w:t>
      </w:r>
      <w:r w:rsidR="000E75A9">
        <w:rPr>
          <w:rFonts w:ascii="Times New Roman" w:hAnsi="Times New Roman" w:cs="Times New Roman"/>
          <w:sz w:val="24"/>
          <w:szCs w:val="24"/>
        </w:rPr>
        <w:t>; the program is operating on the Year 2 budget and vouchers are being paid. Claire noted that this is the</w:t>
      </w:r>
      <w:r w:rsidR="00B01A73">
        <w:rPr>
          <w:rFonts w:ascii="Times New Roman" w:hAnsi="Times New Roman" w:cs="Times New Roman"/>
          <w:sz w:val="24"/>
          <w:szCs w:val="24"/>
        </w:rPr>
        <w:t xml:space="preserve"> only State contract with delays; the reason is unknown, but all of the Tobacco Control contracts are being affected. </w:t>
      </w:r>
    </w:p>
    <w:p w14:paraId="1F79F4CD" w14:textId="1E715CAB" w:rsidR="00FD7E60" w:rsidRDefault="00B01A73" w:rsidP="00FD7E60">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Foundation contract reporting, both quarterly and year end, is underway. The general operating report for Foundation for Community Health was conducted verbally with the Foundation’s </w:t>
      </w:r>
      <w:r w:rsidRPr="00B01A73">
        <w:rPr>
          <w:rFonts w:ascii="Times New Roman" w:hAnsi="Times New Roman" w:cs="Times New Roman"/>
          <w:iCs/>
          <w:color w:val="000000"/>
          <w:sz w:val="24"/>
          <w:szCs w:val="24"/>
          <w:shd w:val="clear" w:color="auto" w:fill="FFFFFF"/>
        </w:rPr>
        <w:t>Senior Program &amp; Evaluation Officer</w:t>
      </w:r>
      <w:r>
        <w:rPr>
          <w:rFonts w:ascii="Times New Roman" w:hAnsi="Times New Roman" w:cs="Times New Roman"/>
          <w:sz w:val="24"/>
          <w:szCs w:val="24"/>
        </w:rPr>
        <w:t>, who will write up the report and send it to Claire for comment. Year two of the Dyson Foundation contract has been closed out.</w:t>
      </w:r>
    </w:p>
    <w:p w14:paraId="68BE194A" w14:textId="0647B964" w:rsidR="00FD7E60" w:rsidRPr="000468E3" w:rsidRDefault="000468E3" w:rsidP="00FD7E60">
      <w:pPr>
        <w:pStyle w:val="ListParagraph"/>
        <w:autoSpaceDE w:val="0"/>
        <w:autoSpaceDN w:val="0"/>
        <w:adjustRightInd w:val="0"/>
        <w:spacing w:before="120" w:after="0" w:line="240" w:lineRule="auto"/>
        <w:contextualSpacing w:val="0"/>
        <w:jc w:val="both"/>
        <w:rPr>
          <w:rFonts w:ascii="Times New Roman" w:hAnsi="Times New Roman" w:cs="Times New Roman"/>
          <w:i/>
          <w:sz w:val="24"/>
          <w:szCs w:val="24"/>
        </w:rPr>
      </w:pPr>
      <w:r w:rsidRPr="000468E3">
        <w:rPr>
          <w:rFonts w:ascii="Times New Roman" w:hAnsi="Times New Roman" w:cs="Times New Roman"/>
          <w:i/>
          <w:sz w:val="24"/>
          <w:szCs w:val="24"/>
        </w:rPr>
        <w:t>[</w:t>
      </w:r>
      <w:r w:rsidR="00FD7E60" w:rsidRPr="000468E3">
        <w:rPr>
          <w:rFonts w:ascii="Times New Roman" w:hAnsi="Times New Roman" w:cs="Times New Roman"/>
          <w:i/>
          <w:sz w:val="24"/>
          <w:szCs w:val="24"/>
        </w:rPr>
        <w:t xml:space="preserve">Ahead of the next portion of the ED’s report, Board member Theresa Lux </w:t>
      </w:r>
      <w:r w:rsidRPr="000468E3">
        <w:rPr>
          <w:rFonts w:ascii="Times New Roman" w:hAnsi="Times New Roman" w:cs="Times New Roman"/>
          <w:i/>
          <w:sz w:val="24"/>
          <w:szCs w:val="24"/>
        </w:rPr>
        <w:t>disclosed that she also serves on the Greene County Rural Health Network.]</w:t>
      </w:r>
    </w:p>
    <w:p w14:paraId="6DEEFD55" w14:textId="71FCCE8E" w:rsidR="009E0133" w:rsidRDefault="00FD7E60" w:rsidP="009E0133">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Kim Kaplan, Director of the Greene County Public Health Department, asked the Consortium to represent them for community </w:t>
      </w:r>
      <w:r w:rsidR="007F7789">
        <w:rPr>
          <w:rFonts w:ascii="Times New Roman" w:hAnsi="Times New Roman" w:cs="Times New Roman"/>
          <w:sz w:val="24"/>
          <w:szCs w:val="24"/>
        </w:rPr>
        <w:t xml:space="preserve">health improvement </w:t>
      </w:r>
      <w:r>
        <w:rPr>
          <w:rFonts w:ascii="Times New Roman" w:hAnsi="Times New Roman" w:cs="Times New Roman"/>
          <w:sz w:val="24"/>
          <w:szCs w:val="24"/>
        </w:rPr>
        <w:t>planning, as Claire has done with Columbia Memorial Health. After checking with Dorothy Urschel, CMH Chief Operating Officer</w:t>
      </w:r>
      <w:r w:rsidR="008B15C7">
        <w:rPr>
          <w:rFonts w:ascii="Times New Roman" w:hAnsi="Times New Roman" w:cs="Times New Roman"/>
          <w:sz w:val="24"/>
          <w:szCs w:val="24"/>
        </w:rPr>
        <w:t>,</w:t>
      </w:r>
      <w:r>
        <w:rPr>
          <w:rFonts w:ascii="Times New Roman" w:hAnsi="Times New Roman" w:cs="Times New Roman"/>
          <w:sz w:val="24"/>
          <w:szCs w:val="24"/>
        </w:rPr>
        <w:t xml:space="preserve"> to determine </w:t>
      </w:r>
      <w:r w:rsidR="007F7789">
        <w:rPr>
          <w:rFonts w:ascii="Times New Roman" w:hAnsi="Times New Roman" w:cs="Times New Roman"/>
          <w:sz w:val="24"/>
          <w:szCs w:val="24"/>
        </w:rPr>
        <w:t>that CMH had no concerns about this arrangement</w:t>
      </w:r>
      <w:r w:rsidR="009E0133">
        <w:rPr>
          <w:rFonts w:ascii="Times New Roman" w:hAnsi="Times New Roman" w:cs="Times New Roman"/>
          <w:sz w:val="24"/>
          <w:szCs w:val="24"/>
        </w:rPr>
        <w:t xml:space="preserve"> (Dorothy had none), Claire and Kim drafted a contract and are close to signing it.  Claire noted that contracting with Greene County would further the Strategic Plan goal of creating value and providing support for network members and partners. She also noted that this work is consistent with the plan of work for the Rural Health Network contract; in fact, various RHNs throughout the state have been engaged by hospitals and public health departments for the very same work. Board member Dorothy Urschel remarked that this work has been invaluable to CMH.</w:t>
      </w:r>
    </w:p>
    <w:p w14:paraId="19D8999C" w14:textId="62BDA913" w:rsidR="00FD7E60" w:rsidRDefault="009E0133" w:rsidP="00FD7E60">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For several months, </w:t>
      </w:r>
      <w:r w:rsidR="00FD7E60">
        <w:rPr>
          <w:rFonts w:ascii="Times New Roman" w:hAnsi="Times New Roman" w:cs="Times New Roman"/>
          <w:sz w:val="24"/>
          <w:szCs w:val="24"/>
        </w:rPr>
        <w:t>Claire has been meeting with Toni Carroll, the new Director of the Greene Count</w:t>
      </w:r>
      <w:r w:rsidR="008B15C7">
        <w:rPr>
          <w:rFonts w:ascii="Times New Roman" w:hAnsi="Times New Roman" w:cs="Times New Roman"/>
          <w:sz w:val="24"/>
          <w:szCs w:val="24"/>
        </w:rPr>
        <w:t>y Rural Health Network</w:t>
      </w:r>
      <w:r>
        <w:rPr>
          <w:rFonts w:ascii="Times New Roman" w:hAnsi="Times New Roman" w:cs="Times New Roman"/>
          <w:sz w:val="24"/>
          <w:szCs w:val="24"/>
        </w:rPr>
        <w:t>, to explore</w:t>
      </w:r>
      <w:r w:rsidR="00FD7E60">
        <w:rPr>
          <w:rFonts w:ascii="Times New Roman" w:hAnsi="Times New Roman" w:cs="Times New Roman"/>
          <w:sz w:val="24"/>
          <w:szCs w:val="24"/>
        </w:rPr>
        <w:t xml:space="preserve"> opportunities to work together</w:t>
      </w:r>
      <w:r>
        <w:rPr>
          <w:rFonts w:ascii="Times New Roman" w:hAnsi="Times New Roman" w:cs="Times New Roman"/>
          <w:sz w:val="24"/>
          <w:szCs w:val="24"/>
        </w:rPr>
        <w:t xml:space="preserve">.  Now, </w:t>
      </w:r>
      <w:r w:rsidR="00FD7E60">
        <w:rPr>
          <w:rFonts w:ascii="Times New Roman" w:hAnsi="Times New Roman" w:cs="Times New Roman"/>
          <w:sz w:val="24"/>
          <w:szCs w:val="24"/>
        </w:rPr>
        <w:t>Claire hopes to subcontract with Greene Cou</w:t>
      </w:r>
      <w:r w:rsidR="008B15C7">
        <w:rPr>
          <w:rFonts w:ascii="Times New Roman" w:hAnsi="Times New Roman" w:cs="Times New Roman"/>
          <w:sz w:val="24"/>
          <w:szCs w:val="24"/>
        </w:rPr>
        <w:t>nty Rural Health Network on th</w:t>
      </w:r>
      <w:r>
        <w:rPr>
          <w:rFonts w:ascii="Times New Roman" w:hAnsi="Times New Roman" w:cs="Times New Roman"/>
          <w:sz w:val="24"/>
          <w:szCs w:val="24"/>
        </w:rPr>
        <w:t>e contract with Greene County Public Health for</w:t>
      </w:r>
      <w:r w:rsidR="008B15C7">
        <w:rPr>
          <w:rFonts w:ascii="Times New Roman" w:hAnsi="Times New Roman" w:cs="Times New Roman"/>
          <w:sz w:val="24"/>
          <w:szCs w:val="24"/>
        </w:rPr>
        <w:t xml:space="preserve"> </w:t>
      </w:r>
      <w:r w:rsidR="009C230D">
        <w:rPr>
          <w:rFonts w:ascii="Times New Roman" w:hAnsi="Times New Roman" w:cs="Times New Roman"/>
          <w:sz w:val="24"/>
          <w:szCs w:val="24"/>
        </w:rPr>
        <w:t xml:space="preserve">the </w:t>
      </w:r>
      <w:r w:rsidR="008B15C7">
        <w:rPr>
          <w:rFonts w:ascii="Times New Roman" w:hAnsi="Times New Roman" w:cs="Times New Roman"/>
          <w:sz w:val="24"/>
          <w:szCs w:val="24"/>
        </w:rPr>
        <w:t xml:space="preserve">community </w:t>
      </w:r>
      <w:r w:rsidR="007F7789">
        <w:rPr>
          <w:rFonts w:ascii="Times New Roman" w:hAnsi="Times New Roman" w:cs="Times New Roman"/>
          <w:sz w:val="24"/>
          <w:szCs w:val="24"/>
        </w:rPr>
        <w:t xml:space="preserve">health improvement </w:t>
      </w:r>
      <w:r w:rsidR="008B15C7">
        <w:rPr>
          <w:rFonts w:ascii="Times New Roman" w:hAnsi="Times New Roman" w:cs="Times New Roman"/>
          <w:sz w:val="24"/>
          <w:szCs w:val="24"/>
        </w:rPr>
        <w:t>planning</w:t>
      </w:r>
      <w:r w:rsidR="00FD7E60">
        <w:rPr>
          <w:rFonts w:ascii="Times New Roman" w:hAnsi="Times New Roman" w:cs="Times New Roman"/>
          <w:sz w:val="24"/>
          <w:szCs w:val="24"/>
        </w:rPr>
        <w:t xml:space="preserve"> project.</w:t>
      </w:r>
      <w:r w:rsidR="000468E3">
        <w:rPr>
          <w:rFonts w:ascii="Times New Roman" w:hAnsi="Times New Roman" w:cs="Times New Roman"/>
          <w:sz w:val="24"/>
          <w:szCs w:val="24"/>
        </w:rPr>
        <w:t xml:space="preserve"> Claire anticipates meeting with that Network’s Executive Committee to discuss the arrangement. </w:t>
      </w:r>
    </w:p>
    <w:p w14:paraId="219D2714" w14:textId="7808F132" w:rsidR="00130D26" w:rsidRDefault="009B5024" w:rsidP="00FD7E60">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sidRPr="005E0F1F">
        <w:rPr>
          <w:rFonts w:ascii="Times New Roman" w:hAnsi="Times New Roman" w:cs="Times New Roman"/>
          <w:sz w:val="24"/>
          <w:szCs w:val="24"/>
        </w:rPr>
        <w:t>Claire r</w:t>
      </w:r>
      <w:r w:rsidR="005E0F1F" w:rsidRPr="005E0F1F">
        <w:rPr>
          <w:rFonts w:ascii="Times New Roman" w:hAnsi="Times New Roman" w:cs="Times New Roman"/>
          <w:sz w:val="24"/>
          <w:szCs w:val="24"/>
        </w:rPr>
        <w:t xml:space="preserve">eminded the group that January </w:t>
      </w:r>
      <w:r w:rsidRPr="005E0F1F">
        <w:rPr>
          <w:rFonts w:ascii="Times New Roman" w:hAnsi="Times New Roman" w:cs="Times New Roman"/>
          <w:sz w:val="24"/>
          <w:szCs w:val="24"/>
        </w:rPr>
        <w:t>is an important advocacy month. Her efforts have included ten legislative visits and their follow-up. The Rural Health policy platform has nine issues</w:t>
      </w:r>
      <w:r w:rsidR="006634C1" w:rsidRPr="005E0F1F">
        <w:rPr>
          <w:rFonts w:ascii="Times New Roman" w:hAnsi="Times New Roman" w:cs="Times New Roman"/>
          <w:sz w:val="24"/>
          <w:szCs w:val="24"/>
        </w:rPr>
        <w:t>, including restoring full funding ($16.2M) to the Rural Health Network Development &amp; Rural Access Hospital Programs; empaneling the Rural Health Council; expanding rural broadband and telehealth; and</w:t>
      </w:r>
      <w:r w:rsidR="00422E7E">
        <w:rPr>
          <w:rFonts w:ascii="Times New Roman" w:hAnsi="Times New Roman" w:cs="Times New Roman"/>
          <w:sz w:val="24"/>
          <w:szCs w:val="24"/>
        </w:rPr>
        <w:t xml:space="preserve">, </w:t>
      </w:r>
      <w:r w:rsidR="006634C1" w:rsidRPr="005E0F1F">
        <w:rPr>
          <w:rFonts w:ascii="Times New Roman" w:hAnsi="Times New Roman" w:cs="Times New Roman"/>
          <w:sz w:val="24"/>
          <w:szCs w:val="24"/>
        </w:rPr>
        <w:t xml:space="preserve"> repealing the 340B Pharmacy benefit</w:t>
      </w:r>
      <w:r w:rsidR="00661A7F" w:rsidRPr="005E0F1F">
        <w:rPr>
          <w:rFonts w:ascii="Times New Roman" w:hAnsi="Times New Roman" w:cs="Times New Roman"/>
          <w:sz w:val="24"/>
          <w:szCs w:val="24"/>
        </w:rPr>
        <w:t xml:space="preserve"> Medicaid Managed Care carve-out, which</w:t>
      </w:r>
      <w:r w:rsidR="00394DB7">
        <w:rPr>
          <w:rFonts w:ascii="Times New Roman" w:hAnsi="Times New Roman" w:cs="Times New Roman"/>
          <w:sz w:val="24"/>
          <w:szCs w:val="24"/>
        </w:rPr>
        <w:t xml:space="preserve"> would otherwise go</w:t>
      </w:r>
      <w:r w:rsidR="005E0F1F">
        <w:rPr>
          <w:rFonts w:ascii="Times New Roman" w:hAnsi="Times New Roman" w:cs="Times New Roman"/>
          <w:sz w:val="24"/>
          <w:szCs w:val="24"/>
        </w:rPr>
        <w:t xml:space="preserve"> into effect in 2023. </w:t>
      </w:r>
    </w:p>
    <w:p w14:paraId="1D804B1A" w14:textId="46593909" w:rsidR="005E0F1F" w:rsidRDefault="00220472" w:rsidP="00964673">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Claire noted that usually</w:t>
      </w:r>
      <w:r w:rsidR="0056379C">
        <w:rPr>
          <w:rFonts w:ascii="Times New Roman" w:hAnsi="Times New Roman" w:cs="Times New Roman"/>
          <w:sz w:val="24"/>
          <w:szCs w:val="24"/>
        </w:rPr>
        <w:t xml:space="preserve"> at this time of year</w:t>
      </w:r>
      <w:r>
        <w:rPr>
          <w:rFonts w:ascii="Times New Roman" w:hAnsi="Times New Roman" w:cs="Times New Roman"/>
          <w:sz w:val="24"/>
          <w:szCs w:val="24"/>
        </w:rPr>
        <w:t xml:space="preserve"> sh</w:t>
      </w:r>
      <w:r w:rsidR="0056379C">
        <w:rPr>
          <w:rFonts w:ascii="Times New Roman" w:hAnsi="Times New Roman" w:cs="Times New Roman"/>
          <w:sz w:val="24"/>
          <w:szCs w:val="24"/>
        </w:rPr>
        <w:t>e would be in Washington, D.C.,</w:t>
      </w:r>
      <w:r>
        <w:rPr>
          <w:rFonts w:ascii="Times New Roman" w:hAnsi="Times New Roman" w:cs="Times New Roman"/>
          <w:sz w:val="24"/>
          <w:szCs w:val="24"/>
        </w:rPr>
        <w:t xml:space="preserve"> engaging in federal advocacy efforts. However, this year she will be sending a letter detailing rural health priorities.  </w:t>
      </w:r>
    </w:p>
    <w:p w14:paraId="37A2673A" w14:textId="32D13CA2" w:rsidR="00B60E81" w:rsidRDefault="00970819" w:rsidP="00B60E81">
      <w:pPr>
        <w:pStyle w:val="ListParagraph"/>
        <w:autoSpaceDE w:val="0"/>
        <w:autoSpaceDN w:val="0"/>
        <w:adjustRightInd w:val="0"/>
        <w:spacing w:before="120"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Finally, Claire reminded the group that the April meeting will be a</w:t>
      </w:r>
      <w:r w:rsidR="00E45C6C">
        <w:rPr>
          <w:rFonts w:ascii="Times New Roman" w:hAnsi="Times New Roman" w:cs="Times New Roman"/>
          <w:sz w:val="24"/>
          <w:szCs w:val="24"/>
        </w:rPr>
        <w:t xml:space="preserve"> robust one, with a full agenda that includes the audit presentation, Corporate compliance training, and the Annual Meeting. </w:t>
      </w:r>
    </w:p>
    <w:p w14:paraId="200FE473" w14:textId="5D81D2C8" w:rsidR="00B60E81" w:rsidRPr="00B60E81" w:rsidRDefault="00B60E81" w:rsidP="00B60E81">
      <w:pPr>
        <w:pStyle w:val="ListParagraph"/>
        <w:autoSpaceDE w:val="0"/>
        <w:autoSpaceDN w:val="0"/>
        <w:adjustRightInd w:val="0"/>
        <w:spacing w:before="120" w:after="0" w:line="240" w:lineRule="auto"/>
        <w:contextualSpacing w:val="0"/>
        <w:jc w:val="both"/>
        <w:rPr>
          <w:rFonts w:ascii="Times New Roman" w:hAnsi="Times New Roman" w:cs="Times New Roman"/>
          <w:i/>
          <w:sz w:val="24"/>
          <w:szCs w:val="24"/>
        </w:rPr>
      </w:pPr>
      <w:r w:rsidRPr="00B60E81">
        <w:rPr>
          <w:rFonts w:ascii="Times New Roman" w:hAnsi="Times New Roman" w:cs="Times New Roman"/>
          <w:i/>
          <w:sz w:val="24"/>
          <w:szCs w:val="24"/>
        </w:rPr>
        <w:t>[Theresa Lux left the meeting at 3:07 p.m.]</w:t>
      </w:r>
    </w:p>
    <w:p w14:paraId="5CF7CF13" w14:textId="77777777" w:rsidR="00394DB7" w:rsidRDefault="00394DB7" w:rsidP="006B0D8C">
      <w:pPr>
        <w:pStyle w:val="ListParagraph"/>
        <w:autoSpaceDE w:val="0"/>
        <w:autoSpaceDN w:val="0"/>
        <w:adjustRightInd w:val="0"/>
        <w:spacing w:before="120" w:after="0" w:line="240" w:lineRule="auto"/>
        <w:ind w:left="0"/>
        <w:contextualSpacing w:val="0"/>
        <w:jc w:val="both"/>
        <w:rPr>
          <w:rFonts w:ascii="Times New Roman" w:hAnsi="Times New Roman" w:cs="Times New Roman"/>
          <w:b/>
          <w:sz w:val="24"/>
          <w:szCs w:val="24"/>
        </w:rPr>
      </w:pPr>
    </w:p>
    <w:p w14:paraId="18441A5D" w14:textId="75C68C0D" w:rsidR="006B0D8C" w:rsidRDefault="000C12FC" w:rsidP="006B0D8C">
      <w:pPr>
        <w:pStyle w:val="ListParagraph"/>
        <w:autoSpaceDE w:val="0"/>
        <w:autoSpaceDN w:val="0"/>
        <w:adjustRightInd w:val="0"/>
        <w:spacing w:before="120" w:after="0" w:line="240" w:lineRule="auto"/>
        <w:ind w:left="0"/>
        <w:contextualSpacing w:val="0"/>
        <w:jc w:val="both"/>
        <w:rPr>
          <w:rFonts w:ascii="Times New Roman" w:hAnsi="Times New Roman" w:cs="Times New Roman"/>
          <w:b/>
          <w:sz w:val="24"/>
          <w:szCs w:val="24"/>
        </w:rPr>
      </w:pPr>
      <w:r w:rsidRPr="000C12FC">
        <w:rPr>
          <w:rFonts w:ascii="Times New Roman" w:hAnsi="Times New Roman" w:cs="Times New Roman"/>
          <w:b/>
          <w:sz w:val="24"/>
          <w:szCs w:val="24"/>
        </w:rPr>
        <w:t>VII.</w:t>
      </w:r>
      <w:r>
        <w:rPr>
          <w:rFonts w:ascii="Times New Roman" w:hAnsi="Times New Roman" w:cs="Times New Roman"/>
          <w:sz w:val="24"/>
          <w:szCs w:val="24"/>
        </w:rPr>
        <w:t xml:space="preserve"> </w:t>
      </w:r>
      <w:r w:rsidR="006B0D8C" w:rsidRPr="00DF5F77">
        <w:rPr>
          <w:rFonts w:ascii="Times New Roman" w:hAnsi="Times New Roman" w:cs="Times New Roman"/>
          <w:b/>
          <w:sz w:val="24"/>
          <w:szCs w:val="24"/>
        </w:rPr>
        <w:t>Ad</w:t>
      </w:r>
      <w:r w:rsidR="006B0D8C">
        <w:rPr>
          <w:rFonts w:ascii="Times New Roman" w:hAnsi="Times New Roman" w:cs="Times New Roman"/>
          <w:b/>
          <w:sz w:val="24"/>
          <w:szCs w:val="24"/>
        </w:rPr>
        <w:t>journment</w:t>
      </w:r>
    </w:p>
    <w:p w14:paraId="24EAE2A2" w14:textId="79A6D331" w:rsidR="00443EF1" w:rsidRPr="00B60E81" w:rsidRDefault="000C12FC" w:rsidP="00B60E81">
      <w:pPr>
        <w:autoSpaceDE w:val="0"/>
        <w:autoSpaceDN w:val="0"/>
        <w:adjustRightInd w:val="0"/>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0D8C" w:rsidRPr="006B0D8C">
        <w:rPr>
          <w:rFonts w:ascii="Times New Roman" w:hAnsi="Times New Roman" w:cs="Times New Roman"/>
          <w:sz w:val="24"/>
          <w:szCs w:val="24"/>
        </w:rPr>
        <w:t>The business of the Board being concluded, the meet</w:t>
      </w:r>
      <w:r w:rsidR="00550840">
        <w:rPr>
          <w:rFonts w:ascii="Times New Roman" w:hAnsi="Times New Roman" w:cs="Times New Roman"/>
          <w:sz w:val="24"/>
          <w:szCs w:val="24"/>
        </w:rPr>
        <w:t>ing was adjourned at 3:11 p.m.</w:t>
      </w:r>
    </w:p>
    <w:p w14:paraId="5B6BA1F3" w14:textId="77777777" w:rsidR="00EC0FC3" w:rsidRPr="00DD351D" w:rsidRDefault="00EC0FC3" w:rsidP="00EC0FC3">
      <w:pPr>
        <w:jc w:val="center"/>
        <w:rPr>
          <w:b/>
          <w:color w:val="000000" w:themeColor="text1"/>
        </w:rPr>
      </w:pPr>
      <w:r>
        <w:rPr>
          <w:b/>
          <w:noProof/>
          <w:color w:val="000000" w:themeColor="text1"/>
        </w:rPr>
        <w:lastRenderedPageBreak/>
        <w:drawing>
          <wp:inline distT="0" distB="0" distL="0" distR="0" wp14:anchorId="4578FECC" wp14:editId="4DD3A237">
            <wp:extent cx="5678424" cy="94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HCC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8424" cy="944880"/>
                    </a:xfrm>
                    <a:prstGeom prst="rect">
                      <a:avLst/>
                    </a:prstGeom>
                  </pic:spPr>
                </pic:pic>
              </a:graphicData>
            </a:graphic>
          </wp:inline>
        </w:drawing>
      </w:r>
    </w:p>
    <w:p w14:paraId="4B30BE58" w14:textId="77777777" w:rsidR="00EC0FC3" w:rsidRPr="006679CB" w:rsidRDefault="00EC0FC3" w:rsidP="00EC0FC3">
      <w:pPr>
        <w:tabs>
          <w:tab w:val="left" w:pos="8205"/>
        </w:tabs>
        <w:jc w:val="center"/>
        <w:rPr>
          <w:b/>
          <w:color w:val="000000" w:themeColor="text1"/>
          <w:sz w:val="20"/>
        </w:rPr>
      </w:pPr>
    </w:p>
    <w:p w14:paraId="2803125B" w14:textId="77777777" w:rsidR="00EC0FC3" w:rsidRDefault="00EC0FC3" w:rsidP="00EC0FC3">
      <w:pPr>
        <w:jc w:val="center"/>
        <w:rPr>
          <w:b/>
          <w:color w:val="000000" w:themeColor="text1"/>
          <w:sz w:val="32"/>
        </w:rPr>
      </w:pPr>
      <w:r w:rsidRPr="00ED23E9">
        <w:rPr>
          <w:b/>
          <w:color w:val="000000" w:themeColor="text1"/>
          <w:sz w:val="32"/>
        </w:rPr>
        <w:t xml:space="preserve">Executive Director’s Report to the </w:t>
      </w:r>
      <w:r>
        <w:rPr>
          <w:b/>
          <w:color w:val="000000" w:themeColor="text1"/>
          <w:sz w:val="32"/>
        </w:rPr>
        <w:t>Board</w:t>
      </w:r>
    </w:p>
    <w:p w14:paraId="18E4057A" w14:textId="77777777" w:rsidR="00EC0FC3" w:rsidRPr="00ED23E9" w:rsidRDefault="00EC0FC3" w:rsidP="00EC0FC3">
      <w:pPr>
        <w:jc w:val="center"/>
        <w:rPr>
          <w:b/>
          <w:color w:val="000000" w:themeColor="text1"/>
          <w:sz w:val="32"/>
        </w:rPr>
      </w:pPr>
      <w:r>
        <w:rPr>
          <w:b/>
          <w:color w:val="000000" w:themeColor="text1"/>
          <w:sz w:val="32"/>
        </w:rPr>
        <w:t>February 2, 2022</w:t>
      </w:r>
    </w:p>
    <w:p w14:paraId="7EB2D9AE" w14:textId="77777777" w:rsidR="00EC0FC3" w:rsidRDefault="00EC0FC3" w:rsidP="00EC0FC3">
      <w:pPr>
        <w:spacing w:before="60"/>
        <w:jc w:val="both"/>
        <w:rPr>
          <w:b/>
          <w:color w:val="000000" w:themeColor="text1"/>
          <w:sz w:val="28"/>
        </w:rPr>
      </w:pPr>
      <w:r>
        <w:rPr>
          <w:b/>
          <w:color w:val="000000" w:themeColor="text1"/>
          <w:sz w:val="28"/>
        </w:rPr>
        <w:t xml:space="preserve">Fiscal Management </w:t>
      </w:r>
    </w:p>
    <w:p w14:paraId="2E55E98A" w14:textId="77777777" w:rsidR="00EC0FC3" w:rsidRDefault="00EC0FC3" w:rsidP="00EC0FC3">
      <w:pPr>
        <w:jc w:val="both"/>
        <w:rPr>
          <w:b/>
          <w:color w:val="000000" w:themeColor="text1"/>
          <w:sz w:val="24"/>
        </w:rPr>
      </w:pPr>
    </w:p>
    <w:p w14:paraId="30ED1A64" w14:textId="77777777" w:rsidR="00EC0FC3" w:rsidRPr="00D50B39" w:rsidRDefault="00EC0FC3" w:rsidP="00EC0FC3">
      <w:pPr>
        <w:spacing w:after="120"/>
        <w:jc w:val="both"/>
        <w:rPr>
          <w:b/>
          <w:color w:val="000000" w:themeColor="text1"/>
          <w:sz w:val="24"/>
        </w:rPr>
      </w:pPr>
      <w:r w:rsidRPr="00D50B39">
        <w:rPr>
          <w:b/>
          <w:color w:val="000000" w:themeColor="text1"/>
          <w:sz w:val="24"/>
        </w:rPr>
        <w:t>New York State Contracts</w:t>
      </w:r>
    </w:p>
    <w:p w14:paraId="131A3E34" w14:textId="77777777" w:rsidR="00EC0FC3" w:rsidRPr="000F5D8F" w:rsidRDefault="00EC0FC3" w:rsidP="00EC0FC3">
      <w:pPr>
        <w:pStyle w:val="ListParagraph"/>
        <w:numPr>
          <w:ilvl w:val="0"/>
          <w:numId w:val="5"/>
        </w:numPr>
        <w:spacing w:before="60" w:after="60" w:line="240" w:lineRule="auto"/>
        <w:contextualSpacing w:val="0"/>
        <w:jc w:val="both"/>
        <w:rPr>
          <w:color w:val="000000" w:themeColor="text1"/>
          <w:sz w:val="24"/>
        </w:rPr>
      </w:pPr>
      <w:r w:rsidRPr="000F5D8F">
        <w:rPr>
          <w:color w:val="000000" w:themeColor="text1"/>
          <w:sz w:val="24"/>
        </w:rPr>
        <w:t>TOB—</w:t>
      </w:r>
      <w:r>
        <w:rPr>
          <w:color w:val="000000" w:themeColor="text1"/>
          <w:sz w:val="24"/>
        </w:rPr>
        <w:t xml:space="preserve">We continue to await approval on the Year 3 budget and work plan for the </w:t>
      </w:r>
      <w:r w:rsidRPr="00B335A6">
        <w:rPr>
          <w:b/>
          <w:color w:val="000000" w:themeColor="text1"/>
          <w:sz w:val="24"/>
        </w:rPr>
        <w:t>Tobacco Control Program</w:t>
      </w:r>
      <w:r>
        <w:rPr>
          <w:color w:val="000000" w:themeColor="text1"/>
          <w:sz w:val="24"/>
        </w:rPr>
        <w:t xml:space="preserve"> that began on July 1, 2021.  In the interim, however, NYSDOH IS reimbursing expenses against the contract, and we are current through November. </w:t>
      </w:r>
    </w:p>
    <w:p w14:paraId="70D11C7E" w14:textId="77777777" w:rsidR="00EC0FC3" w:rsidRPr="00DC2239" w:rsidRDefault="00EC0FC3" w:rsidP="00EC0FC3">
      <w:pPr>
        <w:pStyle w:val="ListParagraph"/>
        <w:numPr>
          <w:ilvl w:val="0"/>
          <w:numId w:val="5"/>
        </w:numPr>
        <w:spacing w:before="60" w:after="60" w:line="240" w:lineRule="auto"/>
        <w:contextualSpacing w:val="0"/>
        <w:jc w:val="both"/>
        <w:rPr>
          <w:sz w:val="24"/>
          <w:szCs w:val="24"/>
        </w:rPr>
      </w:pPr>
      <w:r w:rsidRPr="00DC2239">
        <w:rPr>
          <w:color w:val="000000" w:themeColor="text1"/>
          <w:sz w:val="24"/>
        </w:rPr>
        <w:t xml:space="preserve">NAV—NYSDOH has reimbursed expenses against the </w:t>
      </w:r>
      <w:r w:rsidRPr="00DC2239">
        <w:rPr>
          <w:b/>
          <w:color w:val="000000" w:themeColor="text1"/>
          <w:sz w:val="24"/>
        </w:rPr>
        <w:t>Navigator Program</w:t>
      </w:r>
      <w:r w:rsidRPr="00DC2239">
        <w:rPr>
          <w:color w:val="000000" w:themeColor="text1"/>
          <w:sz w:val="24"/>
        </w:rPr>
        <w:t xml:space="preserve"> contract through October. </w:t>
      </w:r>
    </w:p>
    <w:p w14:paraId="213EF22E" w14:textId="77777777" w:rsidR="00EC0FC3" w:rsidRPr="00DC2239" w:rsidRDefault="00EC0FC3" w:rsidP="00EC0FC3">
      <w:pPr>
        <w:pStyle w:val="ListParagraph"/>
        <w:numPr>
          <w:ilvl w:val="0"/>
          <w:numId w:val="5"/>
        </w:numPr>
        <w:spacing w:before="60" w:after="60" w:line="240" w:lineRule="auto"/>
        <w:contextualSpacing w:val="0"/>
        <w:jc w:val="both"/>
        <w:rPr>
          <w:sz w:val="24"/>
          <w:szCs w:val="24"/>
        </w:rPr>
      </w:pPr>
      <w:r w:rsidRPr="00DC2239">
        <w:rPr>
          <w:color w:val="000000" w:themeColor="text1"/>
          <w:sz w:val="24"/>
        </w:rPr>
        <w:t>RHN—</w:t>
      </w:r>
      <w:r>
        <w:rPr>
          <w:color w:val="000000" w:themeColor="text1"/>
          <w:sz w:val="24"/>
        </w:rPr>
        <w:t xml:space="preserve">We submitted the fourth and final voucher and performance report for the last contract year, ending December 31, 2021, of the </w:t>
      </w:r>
      <w:r w:rsidRPr="00DC2239">
        <w:rPr>
          <w:b/>
          <w:color w:val="000000" w:themeColor="text1"/>
          <w:sz w:val="24"/>
        </w:rPr>
        <w:t>Rural Health Network Development Program</w:t>
      </w:r>
      <w:r>
        <w:rPr>
          <w:b/>
          <w:color w:val="000000" w:themeColor="text1"/>
          <w:sz w:val="24"/>
        </w:rPr>
        <w:t xml:space="preserve">.  </w:t>
      </w:r>
      <w:r w:rsidRPr="00DC2239">
        <w:rPr>
          <w:color w:val="000000" w:themeColor="text1"/>
          <w:sz w:val="24"/>
        </w:rPr>
        <w:t>When the contract year is fully closed out</w:t>
      </w:r>
      <w:r>
        <w:rPr>
          <w:color w:val="000000" w:themeColor="text1"/>
          <w:sz w:val="24"/>
        </w:rPr>
        <w:t xml:space="preserve"> in the NYS Grants Gateway</w:t>
      </w:r>
      <w:r w:rsidRPr="00DC2239">
        <w:rPr>
          <w:color w:val="000000" w:themeColor="text1"/>
          <w:sz w:val="24"/>
        </w:rPr>
        <w:t>, we will be invited to submit a budget and work plan for the 2022 grant yea</w:t>
      </w:r>
      <w:r>
        <w:rPr>
          <w:color w:val="000000" w:themeColor="text1"/>
          <w:sz w:val="24"/>
        </w:rPr>
        <w:t>r (January 1-December 31, 2022).</w:t>
      </w:r>
    </w:p>
    <w:p w14:paraId="06DD917A" w14:textId="77777777" w:rsidR="00EC0FC3" w:rsidRPr="00FB55CC" w:rsidRDefault="00EC0FC3" w:rsidP="00EC0FC3">
      <w:pPr>
        <w:pStyle w:val="ListParagraph"/>
        <w:numPr>
          <w:ilvl w:val="0"/>
          <w:numId w:val="5"/>
        </w:numPr>
        <w:spacing w:before="60" w:after="60" w:line="240" w:lineRule="auto"/>
        <w:contextualSpacing w:val="0"/>
        <w:jc w:val="both"/>
        <w:rPr>
          <w:sz w:val="24"/>
          <w:szCs w:val="24"/>
        </w:rPr>
      </w:pPr>
      <w:r>
        <w:rPr>
          <w:b/>
          <w:i/>
          <w:color w:val="000000" w:themeColor="text1"/>
          <w:sz w:val="24"/>
        </w:rPr>
        <w:t>Takeaway</w:t>
      </w:r>
      <w:r w:rsidRPr="004D3214">
        <w:rPr>
          <w:b/>
          <w:i/>
          <w:color w:val="000000" w:themeColor="text1"/>
          <w:sz w:val="24"/>
        </w:rPr>
        <w:t>:</w:t>
      </w:r>
      <w:r>
        <w:rPr>
          <w:color w:val="000000" w:themeColor="text1"/>
          <w:sz w:val="24"/>
        </w:rPr>
        <w:t xml:space="preserve">  </w:t>
      </w:r>
      <w:r>
        <w:rPr>
          <w:b/>
          <w:i/>
          <w:color w:val="000000" w:themeColor="text1"/>
          <w:sz w:val="24"/>
        </w:rPr>
        <w:t>A</w:t>
      </w:r>
      <w:r w:rsidRPr="004D3214">
        <w:rPr>
          <w:b/>
          <w:i/>
          <w:color w:val="000000" w:themeColor="text1"/>
          <w:sz w:val="24"/>
        </w:rPr>
        <w:t xml:space="preserve">ll NYS contracts are </w:t>
      </w:r>
      <w:r>
        <w:rPr>
          <w:b/>
          <w:i/>
          <w:color w:val="000000" w:themeColor="text1"/>
          <w:sz w:val="24"/>
        </w:rPr>
        <w:t xml:space="preserve">basically </w:t>
      </w:r>
      <w:r w:rsidRPr="004D3214">
        <w:rPr>
          <w:b/>
          <w:i/>
          <w:color w:val="000000" w:themeColor="text1"/>
          <w:sz w:val="24"/>
        </w:rPr>
        <w:t>current, and anticipated to renew without issue.</w:t>
      </w:r>
    </w:p>
    <w:p w14:paraId="7D22A2B9" w14:textId="77777777" w:rsidR="00EC0FC3" w:rsidRDefault="00EC0FC3" w:rsidP="00EC0FC3">
      <w:pPr>
        <w:jc w:val="both"/>
        <w:rPr>
          <w:b/>
          <w:sz w:val="24"/>
          <w:szCs w:val="24"/>
        </w:rPr>
      </w:pPr>
    </w:p>
    <w:p w14:paraId="34C99642" w14:textId="77777777" w:rsidR="00EC0FC3" w:rsidRPr="00833329" w:rsidRDefault="00EC0FC3" w:rsidP="00EC0FC3">
      <w:pPr>
        <w:jc w:val="both"/>
        <w:rPr>
          <w:b/>
          <w:sz w:val="24"/>
          <w:szCs w:val="24"/>
        </w:rPr>
      </w:pPr>
      <w:r w:rsidRPr="00833329">
        <w:rPr>
          <w:b/>
          <w:sz w:val="24"/>
          <w:szCs w:val="24"/>
        </w:rPr>
        <w:t>Foundation Contracts</w:t>
      </w:r>
    </w:p>
    <w:p w14:paraId="34962FFA" w14:textId="77777777" w:rsidR="00EC0FC3" w:rsidRDefault="00EC0FC3" w:rsidP="00EC0FC3">
      <w:pPr>
        <w:pStyle w:val="ListParagraph"/>
        <w:numPr>
          <w:ilvl w:val="0"/>
          <w:numId w:val="17"/>
        </w:numPr>
        <w:spacing w:before="60" w:after="60" w:line="240" w:lineRule="auto"/>
        <w:contextualSpacing w:val="0"/>
        <w:jc w:val="both"/>
        <w:rPr>
          <w:sz w:val="24"/>
          <w:szCs w:val="24"/>
        </w:rPr>
      </w:pPr>
      <w:r>
        <w:rPr>
          <w:sz w:val="24"/>
          <w:szCs w:val="24"/>
        </w:rPr>
        <w:t>I completed a final report for the Dyson Foundation’s two-year, $98,000 General Operating Support Grant that just ended on December 31, 2021.  Recall that the Dyson Foundation renewed its support to the Consortium, granting another two-year, $100,000 General Operating Support Grant for the period beginning January 1, 2022 and ending December 31, 2023.</w:t>
      </w:r>
    </w:p>
    <w:p w14:paraId="00BB6709" w14:textId="77777777" w:rsidR="00EC0FC3" w:rsidRDefault="00EC0FC3" w:rsidP="00EC0FC3">
      <w:pPr>
        <w:pStyle w:val="ListParagraph"/>
        <w:numPr>
          <w:ilvl w:val="0"/>
          <w:numId w:val="17"/>
        </w:numPr>
        <w:spacing w:before="60" w:after="60" w:line="240" w:lineRule="auto"/>
        <w:contextualSpacing w:val="0"/>
        <w:jc w:val="both"/>
        <w:rPr>
          <w:sz w:val="24"/>
          <w:szCs w:val="24"/>
        </w:rPr>
      </w:pPr>
      <w:r w:rsidRPr="00361FA3">
        <w:rPr>
          <w:sz w:val="24"/>
          <w:szCs w:val="24"/>
        </w:rPr>
        <w:t xml:space="preserve">In addition to all the regular and usual </w:t>
      </w:r>
      <w:r>
        <w:rPr>
          <w:sz w:val="24"/>
          <w:szCs w:val="24"/>
        </w:rPr>
        <w:t xml:space="preserve">program </w:t>
      </w:r>
      <w:r w:rsidRPr="00361FA3">
        <w:rPr>
          <w:sz w:val="24"/>
          <w:szCs w:val="24"/>
        </w:rPr>
        <w:t xml:space="preserve">reports due to FCH, I also met with Natashea Winters to provide an interim report on the 3-year, $100,000/year General Operating Support Grant from FCH.  </w:t>
      </w:r>
    </w:p>
    <w:p w14:paraId="306C763F" w14:textId="77777777" w:rsidR="00EC0FC3" w:rsidRPr="004D3214" w:rsidRDefault="00EC0FC3" w:rsidP="00EC0FC3">
      <w:pPr>
        <w:pStyle w:val="ListParagraph"/>
        <w:numPr>
          <w:ilvl w:val="0"/>
          <w:numId w:val="17"/>
        </w:numPr>
        <w:spacing w:before="60" w:after="60" w:line="240" w:lineRule="auto"/>
        <w:contextualSpacing w:val="0"/>
        <w:jc w:val="both"/>
        <w:rPr>
          <w:b/>
          <w:i/>
          <w:sz w:val="24"/>
          <w:szCs w:val="24"/>
        </w:rPr>
      </w:pPr>
      <w:r w:rsidRPr="004D3214">
        <w:rPr>
          <w:b/>
          <w:i/>
          <w:sz w:val="24"/>
          <w:szCs w:val="24"/>
        </w:rPr>
        <w:t xml:space="preserve">Takeaway:  Our Foundation partners continue to be an important source of support to programs and operations. </w:t>
      </w:r>
    </w:p>
    <w:p w14:paraId="4C012EA5" w14:textId="77777777" w:rsidR="00EC0FC3" w:rsidRPr="00ED23E9" w:rsidRDefault="00EC0FC3" w:rsidP="00EC0FC3">
      <w:pPr>
        <w:jc w:val="both"/>
        <w:rPr>
          <w:b/>
          <w:sz w:val="20"/>
          <w:szCs w:val="24"/>
        </w:rPr>
      </w:pPr>
    </w:p>
    <w:p w14:paraId="64675A86" w14:textId="77777777" w:rsidR="00EC0FC3" w:rsidRPr="00C67277" w:rsidRDefault="00EC0FC3" w:rsidP="00EC0FC3">
      <w:pPr>
        <w:spacing w:after="60"/>
        <w:jc w:val="both"/>
        <w:rPr>
          <w:b/>
          <w:sz w:val="24"/>
          <w:szCs w:val="24"/>
        </w:rPr>
      </w:pPr>
      <w:r>
        <w:rPr>
          <w:b/>
          <w:sz w:val="24"/>
          <w:szCs w:val="24"/>
        </w:rPr>
        <w:t>Other</w:t>
      </w:r>
      <w:r w:rsidRPr="00C67277">
        <w:rPr>
          <w:b/>
          <w:sz w:val="24"/>
          <w:szCs w:val="24"/>
        </w:rPr>
        <w:t xml:space="preserve"> Contracts</w:t>
      </w:r>
    </w:p>
    <w:p w14:paraId="6C08C275" w14:textId="77777777" w:rsidR="00EC0FC3" w:rsidRDefault="00EC0FC3" w:rsidP="00EC0FC3">
      <w:pPr>
        <w:pStyle w:val="ListParagraph"/>
        <w:numPr>
          <w:ilvl w:val="0"/>
          <w:numId w:val="19"/>
        </w:numPr>
        <w:spacing w:after="60" w:line="240" w:lineRule="auto"/>
        <w:contextualSpacing w:val="0"/>
        <w:jc w:val="both"/>
        <w:rPr>
          <w:sz w:val="24"/>
          <w:szCs w:val="24"/>
        </w:rPr>
      </w:pPr>
      <w:r>
        <w:rPr>
          <w:sz w:val="24"/>
          <w:szCs w:val="24"/>
        </w:rPr>
        <w:t xml:space="preserve">Kim Kaplan, Director of the Greene County Public Health Department, requested that the Consortium represent that agency in the collaborative community health improvement planning activities, much as we currently do for CMH.  Kim and I are in the process of finalizing that contract, which will cover the term of January 1 through December 31, 2022. I, in turn, hope to subcontract with the Greene County Rural Health Network to assist me, which would allow the two agencies to partner in a way they have not as yet, and also provide its relatively new Executive Director, Toni Carroll, an opportunity to be exposed and engaged in this kind of work, which is so fundamental to the charge of Rural Health Networks.  In the next week or so, I will </w:t>
      </w:r>
      <w:r>
        <w:rPr>
          <w:sz w:val="24"/>
          <w:szCs w:val="24"/>
        </w:rPr>
        <w:lastRenderedPageBreak/>
        <w:t xml:space="preserve">be outlining the terms of the subcontract (i.e. timeline, deliverables, reimbursement rate and timing) and expect to meet with the GCRHN’s Executive Committee to further explain the arrangement. </w:t>
      </w:r>
    </w:p>
    <w:p w14:paraId="27190568" w14:textId="77777777" w:rsidR="00EC0FC3" w:rsidRPr="00186B80" w:rsidRDefault="00EC0FC3" w:rsidP="00EC0FC3">
      <w:pPr>
        <w:rPr>
          <w:sz w:val="18"/>
          <w:szCs w:val="24"/>
        </w:rPr>
      </w:pPr>
    </w:p>
    <w:p w14:paraId="3FF86253" w14:textId="5463487E" w:rsidR="00EC0FC3" w:rsidRPr="00EC0FC3" w:rsidRDefault="00EC0FC3" w:rsidP="00EC0FC3">
      <w:pPr>
        <w:spacing w:line="259" w:lineRule="auto"/>
        <w:rPr>
          <w:b/>
          <w:sz w:val="14"/>
          <w:szCs w:val="24"/>
        </w:rPr>
      </w:pPr>
      <w:r>
        <w:rPr>
          <w:b/>
          <w:sz w:val="28"/>
          <w:szCs w:val="24"/>
        </w:rPr>
        <w:t>Advocacy</w:t>
      </w:r>
    </w:p>
    <w:p w14:paraId="36E0F0F4" w14:textId="77777777" w:rsidR="00EC0FC3" w:rsidRDefault="00EC0FC3" w:rsidP="00EC0FC3">
      <w:pPr>
        <w:spacing w:after="60"/>
        <w:jc w:val="both"/>
        <w:rPr>
          <w:sz w:val="24"/>
          <w:szCs w:val="24"/>
        </w:rPr>
      </w:pPr>
      <w:r w:rsidRPr="000863C4">
        <w:rPr>
          <w:sz w:val="24"/>
          <w:szCs w:val="24"/>
        </w:rPr>
        <w:t xml:space="preserve">As you </w:t>
      </w:r>
      <w:r>
        <w:rPr>
          <w:sz w:val="24"/>
          <w:szCs w:val="24"/>
        </w:rPr>
        <w:t xml:space="preserve">likely already </w:t>
      </w:r>
      <w:r w:rsidRPr="000863C4">
        <w:rPr>
          <w:sz w:val="24"/>
          <w:szCs w:val="24"/>
        </w:rPr>
        <w:t>know, I am a board member of the New York State Association for Rural Health (NYSARH).  Last fall, I became chair of its Policy Committee and have been leading NYSARH’s state advocacy effor</w:t>
      </w:r>
      <w:r>
        <w:rPr>
          <w:sz w:val="24"/>
          <w:szCs w:val="24"/>
        </w:rPr>
        <w:t>ts.  Last week, I personally met with the following elected officials and/or members of their staff:</w:t>
      </w:r>
    </w:p>
    <w:p w14:paraId="6E88A292" w14:textId="77777777" w:rsidR="00EC0FC3" w:rsidRDefault="00EC0FC3" w:rsidP="00EC0FC3">
      <w:pPr>
        <w:pStyle w:val="ListParagraph"/>
        <w:numPr>
          <w:ilvl w:val="0"/>
          <w:numId w:val="26"/>
        </w:numPr>
        <w:spacing w:after="0" w:line="240" w:lineRule="auto"/>
        <w:contextualSpacing w:val="0"/>
        <w:jc w:val="both"/>
        <w:rPr>
          <w:sz w:val="24"/>
          <w:szCs w:val="24"/>
        </w:rPr>
        <w:sectPr w:rsidR="00EC0FC3" w:rsidSect="00EC0FC3">
          <w:pgSz w:w="12240" w:h="15840"/>
          <w:pgMar w:top="720" w:right="720" w:bottom="720" w:left="720" w:header="720" w:footer="720" w:gutter="0"/>
          <w:cols w:space="720"/>
          <w:docGrid w:linePitch="360"/>
        </w:sectPr>
      </w:pPr>
    </w:p>
    <w:p w14:paraId="0AD1A464" w14:textId="77777777" w:rsidR="00EC0FC3" w:rsidRPr="000863C4" w:rsidRDefault="00EC0FC3" w:rsidP="00EC0FC3">
      <w:pPr>
        <w:pStyle w:val="ListParagraph"/>
        <w:numPr>
          <w:ilvl w:val="0"/>
          <w:numId w:val="26"/>
        </w:numPr>
        <w:spacing w:after="0" w:line="240" w:lineRule="auto"/>
        <w:contextualSpacing w:val="0"/>
        <w:jc w:val="both"/>
        <w:rPr>
          <w:sz w:val="24"/>
          <w:szCs w:val="24"/>
        </w:rPr>
      </w:pPr>
      <w:r w:rsidRPr="000863C4">
        <w:rPr>
          <w:sz w:val="24"/>
          <w:szCs w:val="24"/>
        </w:rPr>
        <w:t>Assemblymember Donna Lupardo</w:t>
      </w:r>
    </w:p>
    <w:p w14:paraId="279C52CB" w14:textId="77777777" w:rsidR="00EC0FC3" w:rsidRPr="000863C4" w:rsidRDefault="00EC0FC3" w:rsidP="00EC0FC3">
      <w:pPr>
        <w:pStyle w:val="ListParagraph"/>
        <w:numPr>
          <w:ilvl w:val="0"/>
          <w:numId w:val="26"/>
        </w:numPr>
        <w:spacing w:after="0" w:line="240" w:lineRule="auto"/>
        <w:contextualSpacing w:val="0"/>
        <w:jc w:val="both"/>
        <w:rPr>
          <w:sz w:val="24"/>
          <w:szCs w:val="24"/>
        </w:rPr>
      </w:pPr>
      <w:r w:rsidRPr="000863C4">
        <w:rPr>
          <w:sz w:val="24"/>
          <w:szCs w:val="24"/>
        </w:rPr>
        <w:t>Senator Rachel May</w:t>
      </w:r>
    </w:p>
    <w:p w14:paraId="3320EDA5" w14:textId="77777777" w:rsidR="00EC0FC3" w:rsidRPr="000863C4" w:rsidRDefault="00EC0FC3" w:rsidP="00EC0FC3">
      <w:pPr>
        <w:pStyle w:val="ListParagraph"/>
        <w:numPr>
          <w:ilvl w:val="0"/>
          <w:numId w:val="26"/>
        </w:numPr>
        <w:spacing w:after="0" w:line="240" w:lineRule="auto"/>
        <w:contextualSpacing w:val="0"/>
        <w:jc w:val="both"/>
        <w:rPr>
          <w:sz w:val="24"/>
          <w:szCs w:val="24"/>
        </w:rPr>
      </w:pPr>
      <w:r w:rsidRPr="000863C4">
        <w:rPr>
          <w:sz w:val="24"/>
          <w:szCs w:val="24"/>
        </w:rPr>
        <w:t>Senator Samra Brouk</w:t>
      </w:r>
    </w:p>
    <w:p w14:paraId="114999C0" w14:textId="77777777" w:rsidR="00EC0FC3" w:rsidRPr="000863C4" w:rsidRDefault="00EC0FC3" w:rsidP="00EC0FC3">
      <w:pPr>
        <w:pStyle w:val="ListParagraph"/>
        <w:numPr>
          <w:ilvl w:val="0"/>
          <w:numId w:val="26"/>
        </w:numPr>
        <w:spacing w:after="0" w:line="240" w:lineRule="auto"/>
        <w:contextualSpacing w:val="0"/>
        <w:jc w:val="both"/>
        <w:rPr>
          <w:sz w:val="24"/>
          <w:szCs w:val="24"/>
        </w:rPr>
      </w:pPr>
      <w:r w:rsidRPr="000863C4">
        <w:rPr>
          <w:sz w:val="24"/>
          <w:szCs w:val="24"/>
        </w:rPr>
        <w:t>Assembly Minority Leader Will Barclay</w:t>
      </w:r>
    </w:p>
    <w:p w14:paraId="4F9C272D" w14:textId="77777777" w:rsidR="00EC0FC3" w:rsidRPr="000863C4" w:rsidRDefault="00EC0FC3" w:rsidP="00EC0FC3">
      <w:pPr>
        <w:pStyle w:val="ListParagraph"/>
        <w:numPr>
          <w:ilvl w:val="0"/>
          <w:numId w:val="26"/>
        </w:numPr>
        <w:spacing w:after="0" w:line="240" w:lineRule="auto"/>
        <w:contextualSpacing w:val="0"/>
        <w:jc w:val="both"/>
        <w:rPr>
          <w:sz w:val="24"/>
          <w:szCs w:val="24"/>
        </w:rPr>
      </w:pPr>
      <w:r w:rsidRPr="000863C4">
        <w:rPr>
          <w:sz w:val="24"/>
          <w:szCs w:val="24"/>
        </w:rPr>
        <w:t>Assemblymember Linda Rosenthal</w:t>
      </w:r>
    </w:p>
    <w:p w14:paraId="3497CDAD" w14:textId="77777777" w:rsidR="00EC0FC3" w:rsidRPr="000863C4" w:rsidRDefault="00EC0FC3" w:rsidP="00EC0FC3">
      <w:pPr>
        <w:pStyle w:val="ListParagraph"/>
        <w:numPr>
          <w:ilvl w:val="0"/>
          <w:numId w:val="26"/>
        </w:numPr>
        <w:spacing w:after="0" w:line="240" w:lineRule="auto"/>
        <w:contextualSpacing w:val="0"/>
        <w:jc w:val="both"/>
        <w:rPr>
          <w:sz w:val="24"/>
          <w:szCs w:val="24"/>
        </w:rPr>
      </w:pPr>
      <w:r w:rsidRPr="000863C4">
        <w:rPr>
          <w:sz w:val="24"/>
          <w:szCs w:val="24"/>
        </w:rPr>
        <w:t>Speaker Carl Heastie</w:t>
      </w:r>
    </w:p>
    <w:p w14:paraId="3EBA4801" w14:textId="77777777" w:rsidR="00EC0FC3" w:rsidRPr="000863C4" w:rsidRDefault="00EC0FC3" w:rsidP="00EC0FC3">
      <w:pPr>
        <w:pStyle w:val="ListParagraph"/>
        <w:numPr>
          <w:ilvl w:val="0"/>
          <w:numId w:val="26"/>
        </w:numPr>
        <w:spacing w:after="0" w:line="240" w:lineRule="auto"/>
        <w:contextualSpacing w:val="0"/>
        <w:jc w:val="both"/>
        <w:rPr>
          <w:sz w:val="24"/>
          <w:szCs w:val="24"/>
        </w:rPr>
      </w:pPr>
      <w:r w:rsidRPr="000863C4">
        <w:rPr>
          <w:sz w:val="24"/>
          <w:szCs w:val="24"/>
        </w:rPr>
        <w:t>Assemblymember Aileen Gunther</w:t>
      </w:r>
    </w:p>
    <w:p w14:paraId="0B692642" w14:textId="77777777" w:rsidR="00EC0FC3" w:rsidRPr="000863C4" w:rsidRDefault="00EC0FC3" w:rsidP="00EC0FC3">
      <w:pPr>
        <w:pStyle w:val="ListParagraph"/>
        <w:numPr>
          <w:ilvl w:val="0"/>
          <w:numId w:val="26"/>
        </w:numPr>
        <w:spacing w:after="0" w:line="240" w:lineRule="auto"/>
        <w:contextualSpacing w:val="0"/>
        <w:jc w:val="both"/>
        <w:rPr>
          <w:sz w:val="24"/>
          <w:szCs w:val="24"/>
        </w:rPr>
      </w:pPr>
      <w:r w:rsidRPr="000863C4">
        <w:rPr>
          <w:sz w:val="24"/>
          <w:szCs w:val="24"/>
        </w:rPr>
        <w:t>Senate Minority Leader Robert Ortt</w:t>
      </w:r>
    </w:p>
    <w:p w14:paraId="5BED67EC" w14:textId="77777777" w:rsidR="00EC0FC3" w:rsidRPr="000863C4" w:rsidRDefault="00EC0FC3" w:rsidP="00EC0FC3">
      <w:pPr>
        <w:pStyle w:val="ListParagraph"/>
        <w:numPr>
          <w:ilvl w:val="0"/>
          <w:numId w:val="26"/>
        </w:numPr>
        <w:spacing w:after="0" w:line="240" w:lineRule="auto"/>
        <w:contextualSpacing w:val="0"/>
        <w:jc w:val="both"/>
        <w:rPr>
          <w:sz w:val="24"/>
          <w:szCs w:val="24"/>
        </w:rPr>
      </w:pPr>
      <w:r w:rsidRPr="000863C4">
        <w:rPr>
          <w:sz w:val="24"/>
          <w:szCs w:val="24"/>
        </w:rPr>
        <w:t>Assemblymember Richard Gottfried</w:t>
      </w:r>
    </w:p>
    <w:p w14:paraId="73BF7F57" w14:textId="4F0159E9" w:rsidR="00EC0FC3" w:rsidRDefault="00EC0FC3" w:rsidP="00EC0FC3">
      <w:pPr>
        <w:pStyle w:val="ListParagraph"/>
        <w:numPr>
          <w:ilvl w:val="0"/>
          <w:numId w:val="26"/>
        </w:numPr>
        <w:spacing w:after="0" w:line="240" w:lineRule="auto"/>
        <w:contextualSpacing w:val="0"/>
        <w:jc w:val="both"/>
        <w:rPr>
          <w:sz w:val="24"/>
          <w:szCs w:val="24"/>
        </w:rPr>
      </w:pPr>
      <w:r>
        <w:rPr>
          <w:sz w:val="24"/>
          <w:szCs w:val="24"/>
        </w:rPr>
        <w:t>Senator Michelle Hinchey</w:t>
      </w:r>
    </w:p>
    <w:p w14:paraId="7C5B4D42" w14:textId="32EBE792" w:rsidR="00EC0FC3" w:rsidRDefault="00EC0FC3" w:rsidP="00EC0FC3">
      <w:pPr>
        <w:spacing w:after="0" w:line="240" w:lineRule="auto"/>
        <w:jc w:val="both"/>
        <w:rPr>
          <w:sz w:val="24"/>
          <w:szCs w:val="24"/>
        </w:rPr>
      </w:pPr>
    </w:p>
    <w:p w14:paraId="631182A1" w14:textId="77777777" w:rsidR="00EC0FC3" w:rsidRPr="000863C4" w:rsidRDefault="00EC0FC3" w:rsidP="00EC0FC3">
      <w:pPr>
        <w:jc w:val="both"/>
      </w:pPr>
      <w:r w:rsidRPr="000863C4">
        <w:t>Others in our delegation also met or will meet with the following offices:</w:t>
      </w:r>
    </w:p>
    <w:p w14:paraId="31CD46E9" w14:textId="77777777" w:rsidR="00EC0FC3" w:rsidRPr="000863C4" w:rsidRDefault="00EC0FC3" w:rsidP="00EC0FC3">
      <w:pPr>
        <w:pStyle w:val="ListParagraph"/>
        <w:numPr>
          <w:ilvl w:val="0"/>
          <w:numId w:val="27"/>
        </w:numPr>
        <w:spacing w:after="0" w:line="240" w:lineRule="auto"/>
        <w:contextualSpacing w:val="0"/>
        <w:jc w:val="both"/>
      </w:pPr>
      <w:r w:rsidRPr="000863C4">
        <w:t>Assemblymember Angelo Santabarbara</w:t>
      </w:r>
    </w:p>
    <w:p w14:paraId="2B262C1E" w14:textId="77777777" w:rsidR="00EC0FC3" w:rsidRPr="000863C4" w:rsidRDefault="00EC0FC3" w:rsidP="00EC0FC3">
      <w:pPr>
        <w:pStyle w:val="ListParagraph"/>
        <w:numPr>
          <w:ilvl w:val="0"/>
          <w:numId w:val="27"/>
        </w:numPr>
        <w:spacing w:after="0" w:line="240" w:lineRule="auto"/>
        <w:contextualSpacing w:val="0"/>
        <w:jc w:val="both"/>
      </w:pPr>
      <w:r w:rsidRPr="000863C4">
        <w:t>Senator Billy Jones</w:t>
      </w:r>
    </w:p>
    <w:p w14:paraId="72773BB5" w14:textId="77777777" w:rsidR="00EC0FC3" w:rsidRPr="000863C4" w:rsidRDefault="00EC0FC3" w:rsidP="00EC0FC3">
      <w:pPr>
        <w:pStyle w:val="ListParagraph"/>
        <w:numPr>
          <w:ilvl w:val="0"/>
          <w:numId w:val="27"/>
        </w:numPr>
        <w:spacing w:after="0" w:line="240" w:lineRule="auto"/>
        <w:contextualSpacing w:val="0"/>
        <w:jc w:val="both"/>
      </w:pPr>
      <w:r w:rsidRPr="000863C4">
        <w:t>Senator Gustavo Rivera</w:t>
      </w:r>
    </w:p>
    <w:p w14:paraId="633A9386" w14:textId="77777777" w:rsidR="00EC0FC3" w:rsidRPr="000863C4" w:rsidRDefault="00EC0FC3" w:rsidP="00EC0FC3">
      <w:pPr>
        <w:pStyle w:val="ListParagraph"/>
        <w:numPr>
          <w:ilvl w:val="0"/>
          <w:numId w:val="27"/>
        </w:numPr>
        <w:spacing w:after="0" w:line="240" w:lineRule="auto"/>
        <w:contextualSpacing w:val="0"/>
        <w:jc w:val="both"/>
      </w:pPr>
      <w:r w:rsidRPr="000863C4">
        <w:t>Senator Roxanne Persaud</w:t>
      </w:r>
    </w:p>
    <w:p w14:paraId="5332E895" w14:textId="55CA1C31" w:rsidR="00EC0FC3" w:rsidRDefault="00EC0FC3" w:rsidP="00EC0FC3">
      <w:pPr>
        <w:pStyle w:val="ListParagraph"/>
        <w:numPr>
          <w:ilvl w:val="0"/>
          <w:numId w:val="27"/>
        </w:numPr>
        <w:spacing w:after="0" w:line="240" w:lineRule="auto"/>
        <w:contextualSpacing w:val="0"/>
        <w:jc w:val="both"/>
      </w:pPr>
      <w:r w:rsidRPr="000863C4">
        <w:t>Senator Majority Leader Andrea Stewart Cousins</w:t>
      </w:r>
    </w:p>
    <w:p w14:paraId="45A875FE" w14:textId="668BFFDE" w:rsidR="00EC0FC3" w:rsidRDefault="00EC0FC3" w:rsidP="00EC0FC3">
      <w:pPr>
        <w:spacing w:after="0" w:line="240" w:lineRule="auto"/>
        <w:jc w:val="both"/>
      </w:pPr>
    </w:p>
    <w:p w14:paraId="23E3C4DC" w14:textId="74040442" w:rsidR="00EC0FC3" w:rsidRDefault="00EC0FC3" w:rsidP="00EC0FC3">
      <w:pPr>
        <w:spacing w:after="0" w:line="240" w:lineRule="auto"/>
        <w:jc w:val="both"/>
      </w:pPr>
    </w:p>
    <w:p w14:paraId="633AC450" w14:textId="77777777" w:rsidR="00EC0FC3" w:rsidRPr="009076C0" w:rsidRDefault="00EC0FC3" w:rsidP="00EC0FC3">
      <w:pPr>
        <w:jc w:val="both"/>
        <w:rPr>
          <w:sz w:val="24"/>
        </w:rPr>
      </w:pPr>
      <w:r w:rsidRPr="009076C0">
        <w:rPr>
          <w:sz w:val="24"/>
        </w:rPr>
        <w:t>Our advocacy positions f</w:t>
      </w:r>
      <w:r>
        <w:rPr>
          <w:sz w:val="24"/>
        </w:rPr>
        <w:t>a</w:t>
      </w:r>
      <w:r w:rsidRPr="009076C0">
        <w:rPr>
          <w:sz w:val="24"/>
        </w:rPr>
        <w:t>ll into 9 major themes:</w:t>
      </w:r>
    </w:p>
    <w:p w14:paraId="608A2C18" w14:textId="77777777" w:rsidR="00EC0FC3" w:rsidRPr="009076C0" w:rsidRDefault="00EC0FC3" w:rsidP="00EC0FC3">
      <w:pPr>
        <w:pStyle w:val="ListParagraph"/>
        <w:numPr>
          <w:ilvl w:val="0"/>
          <w:numId w:val="28"/>
        </w:numPr>
        <w:spacing w:after="0" w:line="240" w:lineRule="auto"/>
        <w:contextualSpacing w:val="0"/>
        <w:jc w:val="both"/>
        <w:rPr>
          <w:sz w:val="24"/>
        </w:rPr>
      </w:pPr>
      <w:r w:rsidRPr="009076C0">
        <w:rPr>
          <w:sz w:val="24"/>
        </w:rPr>
        <w:t>Invest in Rural Health Programs by restoring full funding ($16.2M) to the Rural Health Network Development &amp; Rural Access Hospital Programs</w:t>
      </w:r>
    </w:p>
    <w:p w14:paraId="2FCA784D" w14:textId="77777777" w:rsidR="00EC0FC3" w:rsidRPr="009076C0" w:rsidRDefault="00EC0FC3" w:rsidP="00EC0FC3">
      <w:pPr>
        <w:pStyle w:val="ListParagraph"/>
        <w:numPr>
          <w:ilvl w:val="0"/>
          <w:numId w:val="28"/>
        </w:numPr>
        <w:spacing w:after="0" w:line="240" w:lineRule="auto"/>
        <w:contextualSpacing w:val="0"/>
        <w:jc w:val="both"/>
        <w:rPr>
          <w:sz w:val="24"/>
        </w:rPr>
      </w:pPr>
      <w:r w:rsidRPr="009076C0">
        <w:rPr>
          <w:sz w:val="24"/>
        </w:rPr>
        <w:t>Empanel the Rural Health Council</w:t>
      </w:r>
    </w:p>
    <w:p w14:paraId="0575E4D0" w14:textId="77777777" w:rsidR="00EC0FC3" w:rsidRPr="009076C0" w:rsidRDefault="00EC0FC3" w:rsidP="00EC0FC3">
      <w:pPr>
        <w:pStyle w:val="ListParagraph"/>
        <w:numPr>
          <w:ilvl w:val="0"/>
          <w:numId w:val="28"/>
        </w:numPr>
        <w:spacing w:after="0" w:line="240" w:lineRule="auto"/>
        <w:contextualSpacing w:val="0"/>
        <w:jc w:val="both"/>
        <w:rPr>
          <w:sz w:val="24"/>
        </w:rPr>
      </w:pPr>
      <w:r w:rsidRPr="009076C0">
        <w:rPr>
          <w:sz w:val="24"/>
        </w:rPr>
        <w:t>Enhance State support for Rural EMS</w:t>
      </w:r>
    </w:p>
    <w:p w14:paraId="16D7B3F1" w14:textId="77777777" w:rsidR="00EC0FC3" w:rsidRPr="009076C0" w:rsidRDefault="00EC0FC3" w:rsidP="00EC0FC3">
      <w:pPr>
        <w:pStyle w:val="ListParagraph"/>
        <w:numPr>
          <w:ilvl w:val="0"/>
          <w:numId w:val="28"/>
        </w:numPr>
        <w:spacing w:after="0" w:line="240" w:lineRule="auto"/>
        <w:contextualSpacing w:val="0"/>
        <w:jc w:val="both"/>
        <w:rPr>
          <w:sz w:val="24"/>
        </w:rPr>
      </w:pPr>
      <w:r w:rsidRPr="009076C0">
        <w:rPr>
          <w:sz w:val="24"/>
        </w:rPr>
        <w:t xml:space="preserve">Repeal the 340B Pharmacy benefit Medicaid Managed Care carve-out </w:t>
      </w:r>
    </w:p>
    <w:p w14:paraId="6C1ED6C0" w14:textId="77777777" w:rsidR="00EC0FC3" w:rsidRPr="009076C0" w:rsidRDefault="00EC0FC3" w:rsidP="00EC0FC3">
      <w:pPr>
        <w:pStyle w:val="ListParagraph"/>
        <w:numPr>
          <w:ilvl w:val="0"/>
          <w:numId w:val="28"/>
        </w:numPr>
        <w:spacing w:after="0" w:line="240" w:lineRule="auto"/>
        <w:contextualSpacing w:val="0"/>
        <w:jc w:val="both"/>
        <w:rPr>
          <w:sz w:val="24"/>
        </w:rPr>
      </w:pPr>
      <w:r w:rsidRPr="009076C0">
        <w:rPr>
          <w:sz w:val="24"/>
        </w:rPr>
        <w:t>Ensure Adequate Public Health Infrastructure</w:t>
      </w:r>
    </w:p>
    <w:p w14:paraId="76217869" w14:textId="77777777" w:rsidR="00EC0FC3" w:rsidRPr="009076C0" w:rsidRDefault="00EC0FC3" w:rsidP="00EC0FC3">
      <w:pPr>
        <w:pStyle w:val="ListParagraph"/>
        <w:numPr>
          <w:ilvl w:val="0"/>
          <w:numId w:val="28"/>
        </w:numPr>
        <w:spacing w:after="0" w:line="240" w:lineRule="auto"/>
        <w:contextualSpacing w:val="0"/>
        <w:jc w:val="both"/>
        <w:rPr>
          <w:sz w:val="24"/>
        </w:rPr>
      </w:pPr>
      <w:r w:rsidRPr="009076C0">
        <w:rPr>
          <w:sz w:val="24"/>
        </w:rPr>
        <w:t>Support Mental &amp; Behavioral Health</w:t>
      </w:r>
    </w:p>
    <w:p w14:paraId="7D154D4D" w14:textId="77777777" w:rsidR="00EC0FC3" w:rsidRPr="009076C0" w:rsidRDefault="00EC0FC3" w:rsidP="00EC0FC3">
      <w:pPr>
        <w:pStyle w:val="ListParagraph"/>
        <w:numPr>
          <w:ilvl w:val="0"/>
          <w:numId w:val="28"/>
        </w:numPr>
        <w:spacing w:after="0" w:line="240" w:lineRule="auto"/>
        <w:contextualSpacing w:val="0"/>
        <w:jc w:val="both"/>
        <w:rPr>
          <w:sz w:val="24"/>
        </w:rPr>
      </w:pPr>
      <w:r w:rsidRPr="009076C0">
        <w:rPr>
          <w:sz w:val="24"/>
        </w:rPr>
        <w:t>Support Aging &amp; Disability Services</w:t>
      </w:r>
    </w:p>
    <w:p w14:paraId="3543783D" w14:textId="77777777" w:rsidR="00EC0FC3" w:rsidRPr="009076C0" w:rsidRDefault="00EC0FC3" w:rsidP="00EC0FC3">
      <w:pPr>
        <w:pStyle w:val="ListParagraph"/>
        <w:numPr>
          <w:ilvl w:val="0"/>
          <w:numId w:val="28"/>
        </w:numPr>
        <w:spacing w:after="0" w:line="240" w:lineRule="auto"/>
        <w:contextualSpacing w:val="0"/>
        <w:jc w:val="both"/>
        <w:rPr>
          <w:sz w:val="24"/>
        </w:rPr>
      </w:pPr>
      <w:r w:rsidRPr="009076C0">
        <w:rPr>
          <w:sz w:val="24"/>
        </w:rPr>
        <w:t>Expand Rural Broadband &amp; Telehealth</w:t>
      </w:r>
    </w:p>
    <w:p w14:paraId="786879F9" w14:textId="77777777" w:rsidR="00EC0FC3" w:rsidRPr="009076C0" w:rsidRDefault="00EC0FC3" w:rsidP="00EC0FC3">
      <w:pPr>
        <w:pStyle w:val="ListParagraph"/>
        <w:numPr>
          <w:ilvl w:val="0"/>
          <w:numId w:val="28"/>
        </w:numPr>
        <w:spacing w:after="0" w:line="240" w:lineRule="auto"/>
        <w:contextualSpacing w:val="0"/>
        <w:jc w:val="both"/>
        <w:rPr>
          <w:sz w:val="24"/>
        </w:rPr>
      </w:pPr>
      <w:r w:rsidRPr="009076C0">
        <w:rPr>
          <w:sz w:val="24"/>
        </w:rPr>
        <w:t>Promote Workforce Recruitment, Training &amp; Retention</w:t>
      </w:r>
    </w:p>
    <w:p w14:paraId="59245E19" w14:textId="77777777" w:rsidR="00EC0FC3" w:rsidRPr="00EC0FC3" w:rsidRDefault="00EC0FC3" w:rsidP="00EC0FC3">
      <w:pPr>
        <w:spacing w:after="0" w:line="240" w:lineRule="auto"/>
        <w:jc w:val="both"/>
        <w:sectPr w:rsidR="00EC0FC3" w:rsidRPr="00EC0FC3" w:rsidSect="00883D51">
          <w:type w:val="continuous"/>
          <w:pgSz w:w="12240" w:h="15840"/>
          <w:pgMar w:top="720" w:right="720" w:bottom="720" w:left="720" w:header="720" w:footer="720" w:gutter="0"/>
          <w:cols w:num="2" w:space="720"/>
          <w:docGrid w:linePitch="360"/>
        </w:sectPr>
      </w:pPr>
    </w:p>
    <w:p w14:paraId="34031CA7" w14:textId="77777777" w:rsidR="00EC0FC3" w:rsidRDefault="00EC0FC3" w:rsidP="00EC0FC3">
      <w:pPr>
        <w:jc w:val="both"/>
        <w:rPr>
          <w:sz w:val="24"/>
        </w:rPr>
      </w:pPr>
    </w:p>
    <w:p w14:paraId="5B0B25CD" w14:textId="61B3B1A1" w:rsidR="00EC0FC3" w:rsidRDefault="00EC0FC3" w:rsidP="00EC0FC3">
      <w:pPr>
        <w:jc w:val="both"/>
        <w:rPr>
          <w:b/>
          <w:sz w:val="28"/>
        </w:rPr>
      </w:pPr>
      <w:r w:rsidRPr="009076C0">
        <w:rPr>
          <w:b/>
          <w:sz w:val="28"/>
        </w:rPr>
        <w:t>Community Relations</w:t>
      </w:r>
    </w:p>
    <w:p w14:paraId="55B621A8" w14:textId="77777777" w:rsidR="00EC0FC3" w:rsidRPr="00883D51" w:rsidRDefault="00EC0FC3" w:rsidP="00EC0FC3">
      <w:pPr>
        <w:pStyle w:val="ListParagraph"/>
        <w:numPr>
          <w:ilvl w:val="0"/>
          <w:numId w:val="29"/>
        </w:numPr>
        <w:spacing w:before="60" w:after="60" w:line="240" w:lineRule="auto"/>
        <w:ind w:left="0" w:firstLine="0"/>
        <w:contextualSpacing w:val="0"/>
        <w:jc w:val="both"/>
        <w:rPr>
          <w:sz w:val="24"/>
        </w:rPr>
      </w:pPr>
      <w:r w:rsidRPr="00883D51">
        <w:rPr>
          <w:sz w:val="24"/>
        </w:rPr>
        <w:t>On February 7</w:t>
      </w:r>
      <w:r w:rsidRPr="00883D51">
        <w:rPr>
          <w:sz w:val="24"/>
          <w:vertAlign w:val="superscript"/>
        </w:rPr>
        <w:t>th</w:t>
      </w:r>
      <w:r w:rsidRPr="00883D51">
        <w:rPr>
          <w:sz w:val="24"/>
        </w:rPr>
        <w:t>, I will facilitate a special “vision and mission” review for the CMH Board</w:t>
      </w:r>
    </w:p>
    <w:p w14:paraId="4736115B" w14:textId="77777777" w:rsidR="00EC0FC3" w:rsidRPr="00883D51" w:rsidRDefault="00EC0FC3" w:rsidP="00EC0FC3">
      <w:pPr>
        <w:pStyle w:val="ListParagraph"/>
        <w:numPr>
          <w:ilvl w:val="0"/>
          <w:numId w:val="29"/>
        </w:numPr>
        <w:spacing w:before="60" w:after="60" w:line="240" w:lineRule="auto"/>
        <w:ind w:left="0" w:firstLine="0"/>
        <w:contextualSpacing w:val="0"/>
        <w:jc w:val="both"/>
        <w:rPr>
          <w:sz w:val="24"/>
        </w:rPr>
      </w:pPr>
      <w:r w:rsidRPr="00883D51">
        <w:rPr>
          <w:sz w:val="24"/>
        </w:rPr>
        <w:t>On February 9</w:t>
      </w:r>
      <w:r w:rsidRPr="00883D51">
        <w:rPr>
          <w:sz w:val="24"/>
          <w:vertAlign w:val="superscript"/>
        </w:rPr>
        <w:t>th</w:t>
      </w:r>
      <w:r w:rsidRPr="00883D51">
        <w:rPr>
          <w:sz w:val="24"/>
        </w:rPr>
        <w:t xml:space="preserve">, I will participate as panelist in HRSA’s Region 2 Rural Health Roundtable </w:t>
      </w:r>
    </w:p>
    <w:p w14:paraId="0044BC69" w14:textId="77777777" w:rsidR="00EC0FC3" w:rsidRPr="00883D51" w:rsidRDefault="00EC0FC3" w:rsidP="00EC0FC3">
      <w:pPr>
        <w:pStyle w:val="ListParagraph"/>
        <w:numPr>
          <w:ilvl w:val="0"/>
          <w:numId w:val="29"/>
        </w:numPr>
        <w:spacing w:before="60" w:after="60" w:line="240" w:lineRule="auto"/>
        <w:ind w:left="0" w:firstLine="0"/>
        <w:contextualSpacing w:val="0"/>
        <w:jc w:val="both"/>
        <w:rPr>
          <w:sz w:val="24"/>
        </w:rPr>
      </w:pPr>
      <w:r w:rsidRPr="00883D51">
        <w:rPr>
          <w:sz w:val="24"/>
        </w:rPr>
        <w:t>Later the same day, I will be interviewed by Susan Arbetter from Capital Tonight</w:t>
      </w:r>
    </w:p>
    <w:p w14:paraId="67FCAE48" w14:textId="77777777" w:rsidR="00EC0FC3" w:rsidRPr="00883D51" w:rsidRDefault="00EC0FC3" w:rsidP="00EC0FC3">
      <w:pPr>
        <w:pStyle w:val="ListParagraph"/>
        <w:numPr>
          <w:ilvl w:val="0"/>
          <w:numId w:val="29"/>
        </w:numPr>
        <w:spacing w:before="60" w:after="60" w:line="240" w:lineRule="auto"/>
        <w:ind w:left="0" w:firstLine="0"/>
        <w:contextualSpacing w:val="0"/>
        <w:jc w:val="both"/>
        <w:rPr>
          <w:sz w:val="24"/>
        </w:rPr>
      </w:pPr>
      <w:r w:rsidRPr="00883D51">
        <w:rPr>
          <w:sz w:val="24"/>
        </w:rPr>
        <w:t>On February 11</w:t>
      </w:r>
      <w:r w:rsidRPr="00883D51">
        <w:rPr>
          <w:sz w:val="24"/>
          <w:vertAlign w:val="superscript"/>
        </w:rPr>
        <w:t>th</w:t>
      </w:r>
      <w:r w:rsidRPr="00883D51">
        <w:rPr>
          <w:sz w:val="24"/>
        </w:rPr>
        <w:t xml:space="preserve">, I will attend Assemblymember Didi Barrett’s Human Services Advisory Council meeting </w:t>
      </w:r>
    </w:p>
    <w:p w14:paraId="63B6EB74" w14:textId="77777777" w:rsidR="00EC0FC3" w:rsidRDefault="00EC0FC3" w:rsidP="00EC0FC3">
      <w:pPr>
        <w:pStyle w:val="ListParagraph"/>
        <w:numPr>
          <w:ilvl w:val="0"/>
          <w:numId w:val="29"/>
        </w:numPr>
        <w:spacing w:before="60" w:after="0" w:line="240" w:lineRule="auto"/>
        <w:contextualSpacing w:val="0"/>
        <w:jc w:val="both"/>
        <w:rPr>
          <w:sz w:val="24"/>
        </w:rPr>
      </w:pPr>
      <w:r>
        <w:rPr>
          <w:sz w:val="24"/>
        </w:rPr>
        <w:t xml:space="preserve">       </w:t>
      </w:r>
      <w:r w:rsidRPr="00883D51">
        <w:rPr>
          <w:sz w:val="24"/>
        </w:rPr>
        <w:t>On March 10</w:t>
      </w:r>
      <w:r w:rsidRPr="00883D51">
        <w:rPr>
          <w:sz w:val="24"/>
          <w:vertAlign w:val="superscript"/>
        </w:rPr>
        <w:t>th</w:t>
      </w:r>
      <w:r w:rsidRPr="00883D51">
        <w:rPr>
          <w:sz w:val="24"/>
        </w:rPr>
        <w:t xml:space="preserve">, I will facilitate a meeting of community partners to conclude the community health needs </w:t>
      </w:r>
      <w:r>
        <w:rPr>
          <w:sz w:val="24"/>
        </w:rPr>
        <w:t xml:space="preserve">  </w:t>
      </w:r>
    </w:p>
    <w:p w14:paraId="7B73AD8F" w14:textId="77777777" w:rsidR="00EC0FC3" w:rsidRPr="00883D51" w:rsidRDefault="00EC0FC3" w:rsidP="00EC0FC3">
      <w:pPr>
        <w:spacing w:after="60"/>
        <w:ind w:left="360"/>
        <w:jc w:val="both"/>
        <w:rPr>
          <w:sz w:val="24"/>
        </w:rPr>
      </w:pPr>
      <w:r w:rsidRPr="00883D51">
        <w:rPr>
          <w:sz w:val="24"/>
        </w:rPr>
        <w:t xml:space="preserve">       assessment process</w:t>
      </w:r>
    </w:p>
    <w:p w14:paraId="1FD640C9" w14:textId="77777777" w:rsidR="00EC0FC3" w:rsidRPr="00883D51" w:rsidRDefault="00EC0FC3" w:rsidP="00EC0FC3">
      <w:pPr>
        <w:pStyle w:val="ListParagraph"/>
        <w:numPr>
          <w:ilvl w:val="0"/>
          <w:numId w:val="29"/>
        </w:numPr>
        <w:spacing w:before="60" w:after="60" w:line="240" w:lineRule="auto"/>
        <w:ind w:left="0" w:firstLine="0"/>
        <w:contextualSpacing w:val="0"/>
        <w:jc w:val="both"/>
        <w:rPr>
          <w:sz w:val="24"/>
        </w:rPr>
      </w:pPr>
      <w:r w:rsidRPr="00883D51">
        <w:rPr>
          <w:sz w:val="24"/>
        </w:rPr>
        <w:t>On March 19</w:t>
      </w:r>
      <w:r w:rsidRPr="00883D51">
        <w:rPr>
          <w:sz w:val="24"/>
          <w:vertAlign w:val="superscript"/>
        </w:rPr>
        <w:t>th</w:t>
      </w:r>
      <w:r w:rsidRPr="00883D51">
        <w:rPr>
          <w:sz w:val="24"/>
        </w:rPr>
        <w:t>, I will facilitate a day-long strategic planning retreat for the Coarc Board of Directors</w:t>
      </w:r>
    </w:p>
    <w:p w14:paraId="79801FFB" w14:textId="77777777" w:rsidR="00EC0FC3" w:rsidRDefault="00EC0FC3" w:rsidP="00EC0FC3">
      <w:pPr>
        <w:jc w:val="both"/>
        <w:rPr>
          <w:b/>
          <w:sz w:val="28"/>
        </w:rPr>
      </w:pPr>
    </w:p>
    <w:p w14:paraId="4357CC88" w14:textId="77777777" w:rsidR="00EC0FC3" w:rsidRDefault="00EC0FC3" w:rsidP="00EC0FC3">
      <w:pPr>
        <w:jc w:val="both"/>
        <w:rPr>
          <w:b/>
          <w:sz w:val="28"/>
        </w:rPr>
      </w:pPr>
      <w:r>
        <w:rPr>
          <w:b/>
          <w:sz w:val="28"/>
        </w:rPr>
        <w:t>Board Relations</w:t>
      </w:r>
    </w:p>
    <w:p w14:paraId="1A4E4A0F" w14:textId="77777777" w:rsidR="00EC0FC3" w:rsidRPr="00883D51" w:rsidRDefault="00EC0FC3" w:rsidP="00EC0FC3">
      <w:pPr>
        <w:spacing w:before="60" w:after="60"/>
        <w:jc w:val="both"/>
      </w:pPr>
      <w:r w:rsidRPr="00883D51">
        <w:t>3/2</w:t>
      </w:r>
      <w:r w:rsidRPr="00883D51">
        <w:tab/>
        <w:t>Executive Committee</w:t>
      </w:r>
      <w:r w:rsidRPr="00883D51">
        <w:tab/>
      </w:r>
      <w:r w:rsidRPr="00883D51">
        <w:tab/>
      </w:r>
      <w:r w:rsidRPr="00883D51">
        <w:tab/>
      </w:r>
      <w:r w:rsidRPr="00883D51">
        <w:tab/>
        <w:t>9:00 am</w:t>
      </w:r>
    </w:p>
    <w:p w14:paraId="487BF452" w14:textId="77777777" w:rsidR="00EC0FC3" w:rsidRPr="00883D51" w:rsidRDefault="00EC0FC3" w:rsidP="00EC0FC3">
      <w:pPr>
        <w:spacing w:before="60" w:after="60"/>
        <w:jc w:val="both"/>
      </w:pPr>
      <w:r w:rsidRPr="00883D51">
        <w:t>3/2</w:t>
      </w:r>
      <w:r w:rsidRPr="00883D51">
        <w:tab/>
      </w:r>
      <w:r>
        <w:t>Corporate Compliance Committee</w:t>
      </w:r>
      <w:r>
        <w:tab/>
        <w:t xml:space="preserve">             </w:t>
      </w:r>
      <w:r w:rsidRPr="00883D51">
        <w:t>10:00 am</w:t>
      </w:r>
    </w:p>
    <w:p w14:paraId="5658C395" w14:textId="77777777" w:rsidR="00EC0FC3" w:rsidRPr="00883D51" w:rsidRDefault="00EC0FC3" w:rsidP="00EC0FC3">
      <w:pPr>
        <w:spacing w:before="60" w:after="60"/>
        <w:jc w:val="both"/>
      </w:pPr>
      <w:r w:rsidRPr="00883D51">
        <w:t>3/22</w:t>
      </w:r>
      <w:r w:rsidRPr="00883D51">
        <w:tab/>
        <w:t>Budget and Finance Committee</w:t>
      </w:r>
      <w:r w:rsidRPr="00883D51">
        <w:tab/>
      </w:r>
      <w:r w:rsidRPr="00883D51">
        <w:tab/>
      </w:r>
      <w:r w:rsidRPr="00883D51">
        <w:tab/>
        <w:t>3:00 pm</w:t>
      </w:r>
    </w:p>
    <w:p w14:paraId="26540425" w14:textId="77777777" w:rsidR="00EC0FC3" w:rsidRPr="00883D51" w:rsidRDefault="00EC0FC3" w:rsidP="00EC0FC3">
      <w:pPr>
        <w:spacing w:before="60" w:after="60"/>
        <w:jc w:val="both"/>
      </w:pPr>
      <w:r w:rsidRPr="00883D51">
        <w:t>3/23</w:t>
      </w:r>
      <w:r w:rsidRPr="00883D51">
        <w:tab/>
        <w:t>Governance Committee</w:t>
      </w:r>
      <w:r w:rsidRPr="00883D51">
        <w:tab/>
      </w:r>
      <w:r w:rsidRPr="00883D51">
        <w:tab/>
      </w:r>
      <w:r w:rsidRPr="00883D51">
        <w:tab/>
      </w:r>
      <w:r w:rsidRPr="00883D51">
        <w:tab/>
        <w:t>1:00 pm</w:t>
      </w:r>
    </w:p>
    <w:p w14:paraId="002FD131" w14:textId="77777777" w:rsidR="00EC0FC3" w:rsidRPr="00883D51" w:rsidRDefault="00EC0FC3" w:rsidP="00EC0FC3">
      <w:pPr>
        <w:spacing w:before="60" w:after="60"/>
        <w:jc w:val="both"/>
      </w:pPr>
      <w:r w:rsidRPr="00883D51">
        <w:t xml:space="preserve">4/6  </w:t>
      </w:r>
      <w:r w:rsidRPr="00883D51">
        <w:tab/>
        <w:t>BOARD OF DIRECTORS ANNUAL MEETING</w:t>
      </w:r>
      <w:r w:rsidRPr="00883D51">
        <w:tab/>
        <w:t>2:30 pm</w:t>
      </w:r>
    </w:p>
    <w:p w14:paraId="45DD7202" w14:textId="77777777" w:rsidR="00EC0FC3" w:rsidRDefault="00EC0FC3"/>
    <w:sectPr w:rsidR="00EC0FC3" w:rsidSect="001277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4861B" w14:textId="77777777" w:rsidR="00A23C01" w:rsidRDefault="00A23C01" w:rsidP="0029050A">
      <w:pPr>
        <w:spacing w:after="0" w:line="240" w:lineRule="auto"/>
      </w:pPr>
      <w:r>
        <w:separator/>
      </w:r>
    </w:p>
  </w:endnote>
  <w:endnote w:type="continuationSeparator" w:id="0">
    <w:p w14:paraId="38490777" w14:textId="77777777" w:rsidR="00A23C01" w:rsidRDefault="00A23C01" w:rsidP="0029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C13FE" w14:textId="77777777" w:rsidR="00A23C01" w:rsidRDefault="00A23C01" w:rsidP="0029050A">
      <w:pPr>
        <w:spacing w:after="0" w:line="240" w:lineRule="auto"/>
      </w:pPr>
      <w:r>
        <w:separator/>
      </w:r>
    </w:p>
  </w:footnote>
  <w:footnote w:type="continuationSeparator" w:id="0">
    <w:p w14:paraId="4FCFE35D" w14:textId="77777777" w:rsidR="00A23C01" w:rsidRDefault="00A23C01" w:rsidP="00290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E79"/>
    <w:multiLevelType w:val="hybridMultilevel"/>
    <w:tmpl w:val="DB9ED46A"/>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C414A"/>
    <w:multiLevelType w:val="hybridMultilevel"/>
    <w:tmpl w:val="10305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B65E3B"/>
    <w:multiLevelType w:val="hybridMultilevel"/>
    <w:tmpl w:val="A8B6F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EA6679"/>
    <w:multiLevelType w:val="hybridMultilevel"/>
    <w:tmpl w:val="AD5C348E"/>
    <w:lvl w:ilvl="0" w:tplc="9266F5DE">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3E4C3D1C">
      <w:start w:val="1"/>
      <w:numFmt w:val="bullet"/>
      <w:lvlText w:val="−"/>
      <w:lvlJc w:val="left"/>
      <w:pPr>
        <w:ind w:left="1800" w:hanging="360"/>
      </w:pPr>
      <w:rPr>
        <w:rFonts w:ascii="Arial" w:hAnsi="Aria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A3D3A2D"/>
    <w:multiLevelType w:val="hybridMultilevel"/>
    <w:tmpl w:val="28885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552650"/>
    <w:multiLevelType w:val="hybridMultilevel"/>
    <w:tmpl w:val="BACCB1A4"/>
    <w:lvl w:ilvl="0" w:tplc="6DEC6E08">
      <w:start w:val="1"/>
      <w:numFmt w:val="upperRoman"/>
      <w:lvlText w:val="%1."/>
      <w:lvlJc w:val="left"/>
      <w:pPr>
        <w:ind w:left="720" w:hanging="720"/>
      </w:pPr>
      <w:rPr>
        <w:rFonts w:hint="default"/>
        <w:b/>
        <w:sz w:val="24"/>
        <w:szCs w:val="24"/>
      </w:rPr>
    </w:lvl>
    <w:lvl w:ilvl="1" w:tplc="9E7A49D6">
      <w:start w:val="1"/>
      <w:numFmt w:val="upperLetter"/>
      <w:lvlText w:val="%2."/>
      <w:lvlJc w:val="left"/>
      <w:pPr>
        <w:ind w:left="360" w:hanging="360"/>
      </w:pPr>
      <w:rPr>
        <w:rFonts w:ascii="Times New Roman" w:eastAsiaTheme="minorHAnsi" w:hAnsi="Times New Roman" w:cs="Times New Roman"/>
        <w:b w:val="0"/>
      </w:rPr>
    </w:lvl>
    <w:lvl w:ilvl="2" w:tplc="A5066738">
      <w:start w:val="1"/>
      <w:numFmt w:val="decimal"/>
      <w:lvlText w:val="%3."/>
      <w:lvlJc w:val="right"/>
      <w:pPr>
        <w:ind w:left="1890" w:hanging="180"/>
      </w:pPr>
      <w:rPr>
        <w:rFonts w:ascii="Times New Roman" w:eastAsiaTheme="minorHAnsi" w:hAnsi="Times New Roman" w:cs="Times New Roman"/>
      </w:rPr>
    </w:lvl>
    <w:lvl w:ilvl="3" w:tplc="0409000F">
      <w:start w:val="1"/>
      <w:numFmt w:val="decimal"/>
      <w:lvlText w:val="%4."/>
      <w:lvlJc w:val="left"/>
      <w:pPr>
        <w:ind w:left="234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660768F"/>
    <w:multiLevelType w:val="hybridMultilevel"/>
    <w:tmpl w:val="3EB29418"/>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5096D"/>
    <w:multiLevelType w:val="hybridMultilevel"/>
    <w:tmpl w:val="A494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49197F"/>
    <w:multiLevelType w:val="hybridMultilevel"/>
    <w:tmpl w:val="8AEE60C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15:restartNumberingAfterBreak="0">
    <w:nsid w:val="318460BF"/>
    <w:multiLevelType w:val="hybridMultilevel"/>
    <w:tmpl w:val="B75A9410"/>
    <w:lvl w:ilvl="0" w:tplc="B622BE06">
      <w:start w:val="1"/>
      <w:numFmt w:val="bullet"/>
      <w:lvlText w:val="­"/>
      <w:lvlJc w:val="left"/>
      <w:pPr>
        <w:ind w:left="360" w:hanging="360"/>
      </w:pPr>
      <w:rPr>
        <w:rFonts w:ascii="Courier New" w:hAnsi="Courier New" w:hint="default"/>
        <w:caps w:val="0"/>
        <w:strike w:val="0"/>
        <w:dstrike w:val="0"/>
        <w:vanish w:val="0"/>
        <w:spacing w:val="0"/>
        <w:w w:val="100"/>
        <w:position w:val="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9704BD"/>
    <w:multiLevelType w:val="hybridMultilevel"/>
    <w:tmpl w:val="E19E2952"/>
    <w:lvl w:ilvl="0" w:tplc="ABD8EFE2">
      <w:start w:val="1"/>
      <w:numFmt w:val="upperRoman"/>
      <w:lvlText w:val="%1."/>
      <w:lvlJc w:val="left"/>
      <w:pPr>
        <w:ind w:left="720" w:hanging="72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FF7248"/>
    <w:multiLevelType w:val="hybridMultilevel"/>
    <w:tmpl w:val="1B448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422B90"/>
    <w:multiLevelType w:val="hybridMultilevel"/>
    <w:tmpl w:val="F954B3E6"/>
    <w:lvl w:ilvl="0" w:tplc="9266F5DE">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C3159"/>
    <w:multiLevelType w:val="hybridMultilevel"/>
    <w:tmpl w:val="BB344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FBB4AC9"/>
    <w:multiLevelType w:val="hybridMultilevel"/>
    <w:tmpl w:val="778A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C2513A"/>
    <w:multiLevelType w:val="hybridMultilevel"/>
    <w:tmpl w:val="B9C8C1CE"/>
    <w:lvl w:ilvl="0" w:tplc="18E8C3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61A011B1"/>
    <w:multiLevelType w:val="hybridMultilevel"/>
    <w:tmpl w:val="C73A9988"/>
    <w:lvl w:ilvl="0" w:tplc="B622BE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3D5D50"/>
    <w:multiLevelType w:val="hybridMultilevel"/>
    <w:tmpl w:val="D3E23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F3038A"/>
    <w:multiLevelType w:val="hybridMultilevel"/>
    <w:tmpl w:val="08F4C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8723A5"/>
    <w:multiLevelType w:val="hybridMultilevel"/>
    <w:tmpl w:val="356A7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85C43"/>
    <w:multiLevelType w:val="hybridMultilevel"/>
    <w:tmpl w:val="58D6A276"/>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21" w15:restartNumberingAfterBreak="0">
    <w:nsid w:val="6B461CDF"/>
    <w:multiLevelType w:val="hybridMultilevel"/>
    <w:tmpl w:val="B0FE7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404B2B"/>
    <w:multiLevelType w:val="hybridMultilevel"/>
    <w:tmpl w:val="CBFE7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ECB2FAF"/>
    <w:multiLevelType w:val="hybridMultilevel"/>
    <w:tmpl w:val="FA6CA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FC1F07"/>
    <w:multiLevelType w:val="hybridMultilevel"/>
    <w:tmpl w:val="F7FE5728"/>
    <w:lvl w:ilvl="0" w:tplc="B622BE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17D7A"/>
    <w:multiLevelType w:val="hybridMultilevel"/>
    <w:tmpl w:val="0E982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4F4D6D"/>
    <w:multiLevelType w:val="hybridMultilevel"/>
    <w:tmpl w:val="119CE168"/>
    <w:lvl w:ilvl="0" w:tplc="D14010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AA36FF"/>
    <w:multiLevelType w:val="hybridMultilevel"/>
    <w:tmpl w:val="1C78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28"/>
  </w:num>
  <w:num w:numId="3">
    <w:abstractNumId w:val="10"/>
  </w:num>
  <w:num w:numId="4">
    <w:abstractNumId w:val="8"/>
  </w:num>
  <w:num w:numId="5">
    <w:abstractNumId w:val="22"/>
  </w:num>
  <w:num w:numId="6">
    <w:abstractNumId w:val="3"/>
  </w:num>
  <w:num w:numId="7">
    <w:abstractNumId w:val="0"/>
  </w:num>
  <w:num w:numId="8">
    <w:abstractNumId w:val="12"/>
  </w:num>
  <w:num w:numId="9">
    <w:abstractNumId w:val="6"/>
  </w:num>
  <w:num w:numId="10">
    <w:abstractNumId w:val="25"/>
  </w:num>
  <w:num w:numId="11">
    <w:abstractNumId w:val="17"/>
  </w:num>
  <w:num w:numId="12">
    <w:abstractNumId w:val="21"/>
  </w:num>
  <w:num w:numId="13">
    <w:abstractNumId w:val="11"/>
  </w:num>
  <w:num w:numId="14">
    <w:abstractNumId w:val="23"/>
  </w:num>
  <w:num w:numId="15">
    <w:abstractNumId w:val="5"/>
  </w:num>
  <w:num w:numId="16">
    <w:abstractNumId w:val="13"/>
  </w:num>
  <w:num w:numId="17">
    <w:abstractNumId w:val="1"/>
  </w:num>
  <w:num w:numId="18">
    <w:abstractNumId w:val="4"/>
  </w:num>
  <w:num w:numId="19">
    <w:abstractNumId w:val="7"/>
  </w:num>
  <w:num w:numId="20">
    <w:abstractNumId w:val="18"/>
  </w:num>
  <w:num w:numId="21">
    <w:abstractNumId w:val="26"/>
  </w:num>
  <w:num w:numId="22">
    <w:abstractNumId w:val="20"/>
  </w:num>
  <w:num w:numId="23">
    <w:abstractNumId w:val="14"/>
  </w:num>
  <w:num w:numId="24">
    <w:abstractNumId w:val="27"/>
  </w:num>
  <w:num w:numId="25">
    <w:abstractNumId w:val="2"/>
  </w:num>
  <w:num w:numId="26">
    <w:abstractNumId w:val="24"/>
  </w:num>
  <w:num w:numId="27">
    <w:abstractNumId w:val="16"/>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05"/>
    <w:rsid w:val="00002CE7"/>
    <w:rsid w:val="00010854"/>
    <w:rsid w:val="000120EC"/>
    <w:rsid w:val="00020396"/>
    <w:rsid w:val="00032B67"/>
    <w:rsid w:val="000468E3"/>
    <w:rsid w:val="00060E57"/>
    <w:rsid w:val="00066E2A"/>
    <w:rsid w:val="000B640E"/>
    <w:rsid w:val="000B65B1"/>
    <w:rsid w:val="000C12FC"/>
    <w:rsid w:val="000E75A9"/>
    <w:rsid w:val="000F02AB"/>
    <w:rsid w:val="00105965"/>
    <w:rsid w:val="00113128"/>
    <w:rsid w:val="001277FC"/>
    <w:rsid w:val="00130D26"/>
    <w:rsid w:val="00140515"/>
    <w:rsid w:val="00145E2F"/>
    <w:rsid w:val="00166E49"/>
    <w:rsid w:val="001D3E8A"/>
    <w:rsid w:val="001E5EBC"/>
    <w:rsid w:val="001F3C7A"/>
    <w:rsid w:val="002008BE"/>
    <w:rsid w:val="00220472"/>
    <w:rsid w:val="00226D20"/>
    <w:rsid w:val="0022777C"/>
    <w:rsid w:val="00230393"/>
    <w:rsid w:val="00235D77"/>
    <w:rsid w:val="00267497"/>
    <w:rsid w:val="00280749"/>
    <w:rsid w:val="0029017F"/>
    <w:rsid w:val="0029050A"/>
    <w:rsid w:val="00297D3B"/>
    <w:rsid w:val="002B07C9"/>
    <w:rsid w:val="002C501B"/>
    <w:rsid w:val="002D1D47"/>
    <w:rsid w:val="002F2AF1"/>
    <w:rsid w:val="002F4ADE"/>
    <w:rsid w:val="002F79FA"/>
    <w:rsid w:val="00312F7F"/>
    <w:rsid w:val="00324A64"/>
    <w:rsid w:val="00350477"/>
    <w:rsid w:val="0036484B"/>
    <w:rsid w:val="00376893"/>
    <w:rsid w:val="00391356"/>
    <w:rsid w:val="00394DB7"/>
    <w:rsid w:val="003B4179"/>
    <w:rsid w:val="003C0DF6"/>
    <w:rsid w:val="003C6304"/>
    <w:rsid w:val="003E4CB8"/>
    <w:rsid w:val="003E51B5"/>
    <w:rsid w:val="003E6F8B"/>
    <w:rsid w:val="00415AA6"/>
    <w:rsid w:val="00417CAD"/>
    <w:rsid w:val="00422E7E"/>
    <w:rsid w:val="00424345"/>
    <w:rsid w:val="00425661"/>
    <w:rsid w:val="00425909"/>
    <w:rsid w:val="00443EF1"/>
    <w:rsid w:val="00451ADF"/>
    <w:rsid w:val="004570F4"/>
    <w:rsid w:val="00467B3F"/>
    <w:rsid w:val="00470180"/>
    <w:rsid w:val="00476813"/>
    <w:rsid w:val="004A0EA4"/>
    <w:rsid w:val="004C60BB"/>
    <w:rsid w:val="004D0014"/>
    <w:rsid w:val="004F5F2C"/>
    <w:rsid w:val="00520638"/>
    <w:rsid w:val="00521BC9"/>
    <w:rsid w:val="0052629E"/>
    <w:rsid w:val="0053156B"/>
    <w:rsid w:val="00543988"/>
    <w:rsid w:val="00550840"/>
    <w:rsid w:val="0056379C"/>
    <w:rsid w:val="00567383"/>
    <w:rsid w:val="00576CB0"/>
    <w:rsid w:val="005821BA"/>
    <w:rsid w:val="00583ED6"/>
    <w:rsid w:val="005A3CF5"/>
    <w:rsid w:val="005A4455"/>
    <w:rsid w:val="005A519D"/>
    <w:rsid w:val="005B0F6A"/>
    <w:rsid w:val="005C72FE"/>
    <w:rsid w:val="005D6C41"/>
    <w:rsid w:val="005E0F1F"/>
    <w:rsid w:val="005F4161"/>
    <w:rsid w:val="006069C1"/>
    <w:rsid w:val="00614B9F"/>
    <w:rsid w:val="00617DE7"/>
    <w:rsid w:val="00624063"/>
    <w:rsid w:val="00631867"/>
    <w:rsid w:val="0063317B"/>
    <w:rsid w:val="00643249"/>
    <w:rsid w:val="00644D70"/>
    <w:rsid w:val="00661A7F"/>
    <w:rsid w:val="006634C1"/>
    <w:rsid w:val="00667A7E"/>
    <w:rsid w:val="00677A78"/>
    <w:rsid w:val="006B0D8C"/>
    <w:rsid w:val="006C2E9E"/>
    <w:rsid w:val="006C53C6"/>
    <w:rsid w:val="006C79F5"/>
    <w:rsid w:val="006D2ED0"/>
    <w:rsid w:val="00700B48"/>
    <w:rsid w:val="0070179C"/>
    <w:rsid w:val="00736955"/>
    <w:rsid w:val="007474E3"/>
    <w:rsid w:val="00757621"/>
    <w:rsid w:val="00790947"/>
    <w:rsid w:val="007A263D"/>
    <w:rsid w:val="007A2B54"/>
    <w:rsid w:val="007A7EE9"/>
    <w:rsid w:val="007E55F2"/>
    <w:rsid w:val="007F7789"/>
    <w:rsid w:val="00802667"/>
    <w:rsid w:val="00825FBB"/>
    <w:rsid w:val="008625B2"/>
    <w:rsid w:val="00862B5A"/>
    <w:rsid w:val="00865C13"/>
    <w:rsid w:val="00877392"/>
    <w:rsid w:val="0088052A"/>
    <w:rsid w:val="00881B41"/>
    <w:rsid w:val="0088426C"/>
    <w:rsid w:val="00887FC6"/>
    <w:rsid w:val="008B15C7"/>
    <w:rsid w:val="008B65AB"/>
    <w:rsid w:val="008D2CDF"/>
    <w:rsid w:val="008E0148"/>
    <w:rsid w:val="008E415D"/>
    <w:rsid w:val="008F4BB9"/>
    <w:rsid w:val="0090557E"/>
    <w:rsid w:val="00905BAA"/>
    <w:rsid w:val="009128BC"/>
    <w:rsid w:val="009175A4"/>
    <w:rsid w:val="00923019"/>
    <w:rsid w:val="00937C16"/>
    <w:rsid w:val="00964673"/>
    <w:rsid w:val="00970819"/>
    <w:rsid w:val="009B23FD"/>
    <w:rsid w:val="009B5024"/>
    <w:rsid w:val="009C230D"/>
    <w:rsid w:val="009D67BC"/>
    <w:rsid w:val="009E0133"/>
    <w:rsid w:val="009F57FC"/>
    <w:rsid w:val="00A23C01"/>
    <w:rsid w:val="00A43105"/>
    <w:rsid w:val="00A46B84"/>
    <w:rsid w:val="00A569A9"/>
    <w:rsid w:val="00A578A5"/>
    <w:rsid w:val="00A65AC0"/>
    <w:rsid w:val="00A7429D"/>
    <w:rsid w:val="00A92E4B"/>
    <w:rsid w:val="00A93CB0"/>
    <w:rsid w:val="00A964BF"/>
    <w:rsid w:val="00AA0019"/>
    <w:rsid w:val="00AA286C"/>
    <w:rsid w:val="00AC49EC"/>
    <w:rsid w:val="00B01A73"/>
    <w:rsid w:val="00B2140C"/>
    <w:rsid w:val="00B342FA"/>
    <w:rsid w:val="00B60E81"/>
    <w:rsid w:val="00B61B02"/>
    <w:rsid w:val="00B7016D"/>
    <w:rsid w:val="00B85AB0"/>
    <w:rsid w:val="00BA4492"/>
    <w:rsid w:val="00BC4413"/>
    <w:rsid w:val="00BD0734"/>
    <w:rsid w:val="00BD53A5"/>
    <w:rsid w:val="00BE0606"/>
    <w:rsid w:val="00C05581"/>
    <w:rsid w:val="00C40C1D"/>
    <w:rsid w:val="00C76574"/>
    <w:rsid w:val="00C90F34"/>
    <w:rsid w:val="00CA726C"/>
    <w:rsid w:val="00CC4CCF"/>
    <w:rsid w:val="00CD3301"/>
    <w:rsid w:val="00CD4459"/>
    <w:rsid w:val="00CE17D4"/>
    <w:rsid w:val="00CF338A"/>
    <w:rsid w:val="00CF7637"/>
    <w:rsid w:val="00D41C92"/>
    <w:rsid w:val="00D455CC"/>
    <w:rsid w:val="00D57BB6"/>
    <w:rsid w:val="00D679A9"/>
    <w:rsid w:val="00D719F1"/>
    <w:rsid w:val="00D75988"/>
    <w:rsid w:val="00D84552"/>
    <w:rsid w:val="00D84E59"/>
    <w:rsid w:val="00DA26EF"/>
    <w:rsid w:val="00DA3A1B"/>
    <w:rsid w:val="00DD1FFA"/>
    <w:rsid w:val="00DD6062"/>
    <w:rsid w:val="00DE427D"/>
    <w:rsid w:val="00DF5F77"/>
    <w:rsid w:val="00E00085"/>
    <w:rsid w:val="00E057B8"/>
    <w:rsid w:val="00E06DA6"/>
    <w:rsid w:val="00E2183F"/>
    <w:rsid w:val="00E250D3"/>
    <w:rsid w:val="00E258B7"/>
    <w:rsid w:val="00E417C3"/>
    <w:rsid w:val="00E45C6C"/>
    <w:rsid w:val="00E51CA9"/>
    <w:rsid w:val="00E61CDA"/>
    <w:rsid w:val="00E8128C"/>
    <w:rsid w:val="00EC0FC3"/>
    <w:rsid w:val="00F03722"/>
    <w:rsid w:val="00F23A4D"/>
    <w:rsid w:val="00F33A8D"/>
    <w:rsid w:val="00F47E5A"/>
    <w:rsid w:val="00F60F97"/>
    <w:rsid w:val="00F93A24"/>
    <w:rsid w:val="00FA0D98"/>
    <w:rsid w:val="00FB406A"/>
    <w:rsid w:val="00FD22DE"/>
    <w:rsid w:val="00FD7E60"/>
    <w:rsid w:val="00FE0F7A"/>
    <w:rsid w:val="00FF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25B4"/>
  <w15:chartTrackingRefBased/>
  <w15:docId w15:val="{B34E7CAE-2658-489A-BD9A-9E469464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10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3105"/>
    <w:pPr>
      <w:spacing w:after="0" w:line="240" w:lineRule="auto"/>
    </w:pPr>
    <w:rPr>
      <w:rFonts w:eastAsiaTheme="minorEastAsia"/>
    </w:rPr>
  </w:style>
  <w:style w:type="paragraph" w:styleId="ListParagraph">
    <w:name w:val="List Paragraph"/>
    <w:basedOn w:val="Normal"/>
    <w:uiPriority w:val="34"/>
    <w:qFormat/>
    <w:rsid w:val="00A43105"/>
    <w:pPr>
      <w:spacing w:line="259" w:lineRule="auto"/>
      <w:ind w:left="720"/>
      <w:contextualSpacing/>
    </w:pPr>
  </w:style>
  <w:style w:type="character" w:styleId="CommentReference">
    <w:name w:val="annotation reference"/>
    <w:basedOn w:val="DefaultParagraphFont"/>
    <w:uiPriority w:val="99"/>
    <w:semiHidden/>
    <w:unhideWhenUsed/>
    <w:rsid w:val="005C72FE"/>
    <w:rPr>
      <w:sz w:val="16"/>
      <w:szCs w:val="16"/>
    </w:rPr>
  </w:style>
  <w:style w:type="paragraph" w:styleId="CommentText">
    <w:name w:val="annotation text"/>
    <w:basedOn w:val="Normal"/>
    <w:link w:val="CommentTextChar"/>
    <w:uiPriority w:val="99"/>
    <w:semiHidden/>
    <w:unhideWhenUsed/>
    <w:rsid w:val="005C72FE"/>
    <w:pPr>
      <w:spacing w:line="240" w:lineRule="auto"/>
    </w:pPr>
    <w:rPr>
      <w:sz w:val="20"/>
      <w:szCs w:val="20"/>
    </w:rPr>
  </w:style>
  <w:style w:type="character" w:customStyle="1" w:styleId="CommentTextChar">
    <w:name w:val="Comment Text Char"/>
    <w:basedOn w:val="DefaultParagraphFont"/>
    <w:link w:val="CommentText"/>
    <w:uiPriority w:val="99"/>
    <w:semiHidden/>
    <w:rsid w:val="005C72FE"/>
    <w:rPr>
      <w:sz w:val="20"/>
      <w:szCs w:val="20"/>
    </w:rPr>
  </w:style>
  <w:style w:type="paragraph" w:styleId="CommentSubject">
    <w:name w:val="annotation subject"/>
    <w:basedOn w:val="CommentText"/>
    <w:next w:val="CommentText"/>
    <w:link w:val="CommentSubjectChar"/>
    <w:uiPriority w:val="99"/>
    <w:semiHidden/>
    <w:unhideWhenUsed/>
    <w:rsid w:val="005C72FE"/>
    <w:rPr>
      <w:b/>
      <w:bCs/>
    </w:rPr>
  </w:style>
  <w:style w:type="character" w:customStyle="1" w:styleId="CommentSubjectChar">
    <w:name w:val="Comment Subject Char"/>
    <w:basedOn w:val="CommentTextChar"/>
    <w:link w:val="CommentSubject"/>
    <w:uiPriority w:val="99"/>
    <w:semiHidden/>
    <w:rsid w:val="005C72FE"/>
    <w:rPr>
      <w:b/>
      <w:bCs/>
      <w:sz w:val="20"/>
      <w:szCs w:val="20"/>
    </w:rPr>
  </w:style>
  <w:style w:type="paragraph" w:styleId="BalloonText">
    <w:name w:val="Balloon Text"/>
    <w:basedOn w:val="Normal"/>
    <w:link w:val="BalloonTextChar"/>
    <w:uiPriority w:val="99"/>
    <w:semiHidden/>
    <w:unhideWhenUsed/>
    <w:rsid w:val="005C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2FE"/>
    <w:rPr>
      <w:rFonts w:ascii="Segoe UI" w:hAnsi="Segoe UI" w:cs="Segoe UI"/>
      <w:sz w:val="18"/>
      <w:szCs w:val="18"/>
    </w:rPr>
  </w:style>
  <w:style w:type="character" w:styleId="Hyperlink">
    <w:name w:val="Hyperlink"/>
    <w:basedOn w:val="DefaultParagraphFont"/>
    <w:uiPriority w:val="99"/>
    <w:unhideWhenUsed/>
    <w:rsid w:val="004A0EA4"/>
    <w:rPr>
      <w:color w:val="0563C1" w:themeColor="hyperlink"/>
      <w:u w:val="single"/>
    </w:rPr>
  </w:style>
  <w:style w:type="paragraph" w:styleId="Header">
    <w:name w:val="header"/>
    <w:basedOn w:val="Normal"/>
    <w:link w:val="HeaderChar"/>
    <w:uiPriority w:val="99"/>
    <w:unhideWhenUsed/>
    <w:rsid w:val="00290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50A"/>
  </w:style>
  <w:style w:type="paragraph" w:styleId="Footer">
    <w:name w:val="footer"/>
    <w:basedOn w:val="Normal"/>
    <w:link w:val="FooterChar"/>
    <w:uiPriority w:val="99"/>
    <w:unhideWhenUsed/>
    <w:rsid w:val="00290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50A"/>
  </w:style>
  <w:style w:type="paragraph" w:styleId="NormalWeb">
    <w:name w:val="Normal (Web)"/>
    <w:basedOn w:val="Normal"/>
    <w:uiPriority w:val="99"/>
    <w:semiHidden/>
    <w:unhideWhenUsed/>
    <w:rsid w:val="003C0D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1970</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2</cp:revision>
  <dcterms:created xsi:type="dcterms:W3CDTF">2022-03-30T18:42:00Z</dcterms:created>
  <dcterms:modified xsi:type="dcterms:W3CDTF">2022-03-30T18:42:00Z</dcterms:modified>
</cp:coreProperties>
</file>