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B0" w:rsidRPr="003C2E95" w:rsidRDefault="000C36B0" w:rsidP="000C36B0">
      <w:pPr>
        <w:jc w:val="center"/>
        <w:rPr>
          <w:rFonts w:ascii="Garamond" w:hAnsi="Garamond"/>
          <w:sz w:val="24"/>
          <w:szCs w:val="24"/>
        </w:rPr>
      </w:pPr>
      <w:bookmarkStart w:id="0" w:name="_GoBack"/>
      <w:bookmarkEnd w:id="0"/>
      <w:r w:rsidRPr="00496378">
        <w:rPr>
          <w:rFonts w:ascii="Garamond" w:hAnsi="Garamond"/>
          <w:noProof/>
          <w:sz w:val="24"/>
          <w:szCs w:val="24"/>
        </w:rPr>
        <w:drawing>
          <wp:inline distT="0" distB="0" distL="0" distR="0" wp14:anchorId="143FE72D" wp14:editId="72947300">
            <wp:extent cx="4391025" cy="730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391025" cy="730659"/>
                    </a:xfrm>
                    <a:prstGeom prst="rect">
                      <a:avLst/>
                    </a:prstGeom>
                    <a:noFill/>
                    <a:ln>
                      <a:noFill/>
                    </a:ln>
                  </pic:spPr>
                </pic:pic>
              </a:graphicData>
            </a:graphic>
          </wp:inline>
        </w:drawing>
      </w:r>
    </w:p>
    <w:p w:rsidR="00A634EE" w:rsidRDefault="000C36B0" w:rsidP="000C36B0">
      <w:pPr>
        <w:spacing w:after="0"/>
        <w:jc w:val="center"/>
        <w:rPr>
          <w:rFonts w:ascii="Garamond" w:hAnsi="Garamond"/>
          <w:b/>
          <w:sz w:val="24"/>
          <w:szCs w:val="24"/>
        </w:rPr>
      </w:pPr>
      <w:r w:rsidRPr="00496378">
        <w:rPr>
          <w:rFonts w:ascii="Garamond" w:hAnsi="Garamond"/>
          <w:b/>
          <w:sz w:val="24"/>
          <w:szCs w:val="24"/>
        </w:rPr>
        <w:t xml:space="preserve">Notes from the Board of Directors Meeting </w:t>
      </w:r>
      <w:r w:rsidR="00192E7C">
        <w:rPr>
          <w:rFonts w:ascii="Garamond" w:hAnsi="Garamond"/>
          <w:b/>
          <w:sz w:val="24"/>
          <w:szCs w:val="24"/>
        </w:rPr>
        <w:t xml:space="preserve">of </w:t>
      </w:r>
      <w:r w:rsidR="002F40AD">
        <w:rPr>
          <w:rFonts w:ascii="Garamond" w:hAnsi="Garamond"/>
          <w:b/>
          <w:sz w:val="24"/>
          <w:szCs w:val="24"/>
        </w:rPr>
        <w:t>February 6</w:t>
      </w:r>
      <w:r w:rsidR="00606E47" w:rsidRPr="00606E47">
        <w:rPr>
          <w:rFonts w:ascii="Garamond" w:hAnsi="Garamond"/>
          <w:b/>
          <w:sz w:val="24"/>
          <w:szCs w:val="24"/>
          <w:vertAlign w:val="superscript"/>
        </w:rPr>
        <w:t>th</w:t>
      </w:r>
      <w:r>
        <w:rPr>
          <w:rFonts w:ascii="Garamond" w:hAnsi="Garamond"/>
          <w:b/>
          <w:sz w:val="24"/>
          <w:szCs w:val="24"/>
        </w:rPr>
        <w:t>, 201</w:t>
      </w:r>
      <w:r w:rsidR="002F40AD">
        <w:rPr>
          <w:rFonts w:ascii="Garamond" w:hAnsi="Garamond"/>
          <w:b/>
          <w:sz w:val="24"/>
          <w:szCs w:val="24"/>
        </w:rPr>
        <w:t>9</w:t>
      </w:r>
      <w:r w:rsidR="00A634EE">
        <w:rPr>
          <w:rFonts w:ascii="Garamond" w:hAnsi="Garamond"/>
          <w:b/>
          <w:sz w:val="24"/>
          <w:szCs w:val="24"/>
        </w:rPr>
        <w:t xml:space="preserve"> </w:t>
      </w:r>
    </w:p>
    <w:p w:rsidR="000C36B0" w:rsidRPr="00496378" w:rsidRDefault="000C36B0" w:rsidP="00192E7C">
      <w:pPr>
        <w:spacing w:after="0"/>
        <w:rPr>
          <w:rFonts w:ascii="Garamond" w:hAnsi="Garamond"/>
          <w:b/>
          <w:sz w:val="24"/>
          <w:szCs w:val="24"/>
        </w:rPr>
      </w:pPr>
    </w:p>
    <w:p w:rsidR="000C36B0" w:rsidRPr="00921CC2" w:rsidRDefault="000C36B0" w:rsidP="000C36B0">
      <w:pPr>
        <w:tabs>
          <w:tab w:val="left" w:pos="9133"/>
        </w:tabs>
        <w:rPr>
          <w:rFonts w:ascii="Garamond" w:hAnsi="Garamond"/>
          <w:sz w:val="24"/>
          <w:szCs w:val="24"/>
        </w:rPr>
      </w:pPr>
      <w:r w:rsidRPr="00921CC2">
        <w:rPr>
          <w:rFonts w:ascii="Garamond" w:hAnsi="Garamond"/>
          <w:sz w:val="24"/>
          <w:szCs w:val="24"/>
          <w:u w:val="single"/>
        </w:rPr>
        <w:t xml:space="preserve">Call to Order </w:t>
      </w:r>
      <w:r w:rsidRPr="00921CC2">
        <w:rPr>
          <w:rFonts w:ascii="Garamond" w:hAnsi="Garamond"/>
          <w:b/>
          <w:sz w:val="24"/>
          <w:szCs w:val="24"/>
          <w:u w:val="single"/>
        </w:rPr>
        <w:t xml:space="preserve">      </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The meeting was called to order by President </w:t>
      </w:r>
      <w:r w:rsidR="00C2340E">
        <w:rPr>
          <w:rFonts w:ascii="Garamond" w:hAnsi="Garamond"/>
          <w:sz w:val="24"/>
          <w:szCs w:val="24"/>
        </w:rPr>
        <w:t>Robin Andrews</w:t>
      </w:r>
      <w:r w:rsidRPr="00921CC2">
        <w:rPr>
          <w:rFonts w:ascii="Garamond" w:hAnsi="Garamond"/>
          <w:sz w:val="24"/>
          <w:szCs w:val="24"/>
        </w:rPr>
        <w:t xml:space="preserve"> at 2:</w:t>
      </w:r>
      <w:r w:rsidR="00192E7C">
        <w:rPr>
          <w:rFonts w:ascii="Garamond" w:hAnsi="Garamond"/>
          <w:sz w:val="24"/>
          <w:szCs w:val="24"/>
        </w:rPr>
        <w:t>3</w:t>
      </w:r>
      <w:r w:rsidR="00C2340E">
        <w:rPr>
          <w:rFonts w:ascii="Garamond" w:hAnsi="Garamond"/>
          <w:sz w:val="24"/>
          <w:szCs w:val="24"/>
        </w:rPr>
        <w:t>3</w:t>
      </w:r>
      <w:r w:rsidR="007E402A">
        <w:rPr>
          <w:rFonts w:ascii="Garamond" w:hAnsi="Garamond"/>
          <w:sz w:val="24"/>
          <w:szCs w:val="24"/>
        </w:rPr>
        <w:t xml:space="preserve"> </w:t>
      </w:r>
      <w:r w:rsidRPr="00921CC2">
        <w:rPr>
          <w:rFonts w:ascii="Garamond" w:hAnsi="Garamond"/>
          <w:sz w:val="24"/>
          <w:szCs w:val="24"/>
        </w:rPr>
        <w:t xml:space="preserve">p.m.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  </w:t>
      </w:r>
      <w:r w:rsidRPr="00921CC2">
        <w:rPr>
          <w:rFonts w:ascii="Garamond" w:hAnsi="Garamond"/>
          <w:sz w:val="24"/>
          <w:szCs w:val="24"/>
        </w:rPr>
        <w:tab/>
      </w:r>
    </w:p>
    <w:p w:rsidR="000C36B0" w:rsidRPr="00921CC2" w:rsidRDefault="000C36B0" w:rsidP="000C36B0">
      <w:pPr>
        <w:jc w:val="both"/>
        <w:rPr>
          <w:rFonts w:ascii="Garamond" w:hAnsi="Garamond"/>
          <w:sz w:val="24"/>
          <w:szCs w:val="24"/>
        </w:rPr>
      </w:pPr>
      <w:r w:rsidRPr="00921CC2">
        <w:rPr>
          <w:rFonts w:ascii="Garamond" w:hAnsi="Garamond"/>
          <w:sz w:val="24"/>
          <w:szCs w:val="24"/>
          <w:u w:val="single"/>
        </w:rPr>
        <w:t>Roll Call</w:t>
      </w:r>
      <w:r w:rsidRPr="00921CC2">
        <w:rPr>
          <w:rFonts w:ascii="Garamond" w:hAnsi="Garamond"/>
          <w:sz w:val="24"/>
          <w:szCs w:val="24"/>
        </w:rPr>
        <w:tab/>
        <w:t xml:space="preserve">        </w:t>
      </w:r>
      <w:r w:rsidRPr="00921CC2">
        <w:rPr>
          <w:rFonts w:ascii="Garamond" w:hAnsi="Garamond"/>
          <w:sz w:val="24"/>
          <w:szCs w:val="24"/>
        </w:rPr>
        <w:tab/>
      </w:r>
      <w:r w:rsidRPr="00921CC2">
        <w:rPr>
          <w:rFonts w:ascii="Garamond" w:hAnsi="Garamond"/>
          <w:sz w:val="24"/>
          <w:szCs w:val="24"/>
          <w:u w:val="single"/>
        </w:rPr>
        <w:t xml:space="preserve">  </w:t>
      </w:r>
      <w:r w:rsidRPr="00921CC2">
        <w:rPr>
          <w:rFonts w:ascii="Garamond" w:hAnsi="Garamond"/>
          <w:sz w:val="24"/>
          <w:szCs w:val="24"/>
        </w:rPr>
        <w:t xml:space="preserve">       </w:t>
      </w:r>
    </w:p>
    <w:p w:rsidR="000C36B0" w:rsidRDefault="000C36B0" w:rsidP="00C2340E">
      <w:pPr>
        <w:spacing w:after="0"/>
        <w:jc w:val="both"/>
        <w:rPr>
          <w:rFonts w:ascii="Garamond" w:hAnsi="Garamond"/>
          <w:sz w:val="24"/>
          <w:szCs w:val="24"/>
        </w:rPr>
      </w:pPr>
      <w:r w:rsidRPr="00921CC2">
        <w:rPr>
          <w:rFonts w:ascii="Garamond" w:hAnsi="Garamond"/>
          <w:sz w:val="24"/>
          <w:szCs w:val="24"/>
        </w:rPr>
        <w:t xml:space="preserve">The following members were present at Roll Call: </w:t>
      </w:r>
      <w:r w:rsidR="00192E7C">
        <w:rPr>
          <w:rFonts w:ascii="Garamond" w:hAnsi="Garamond"/>
          <w:sz w:val="24"/>
          <w:szCs w:val="24"/>
        </w:rPr>
        <w:t xml:space="preserve">Robin Andrews, </w:t>
      </w:r>
      <w:r w:rsidR="00C2340E">
        <w:rPr>
          <w:rFonts w:ascii="Garamond" w:hAnsi="Garamond"/>
          <w:sz w:val="24"/>
          <w:szCs w:val="24"/>
        </w:rPr>
        <w:t xml:space="preserve">James Campion, Robert Gibson, </w:t>
      </w:r>
      <w:r w:rsidR="00606E47">
        <w:rPr>
          <w:rFonts w:ascii="Garamond" w:hAnsi="Garamond"/>
          <w:sz w:val="24"/>
          <w:szCs w:val="24"/>
        </w:rPr>
        <w:t>Theresa Lux,</w:t>
      </w:r>
      <w:r w:rsidR="00C2340E">
        <w:rPr>
          <w:rFonts w:ascii="Garamond" w:hAnsi="Garamond"/>
          <w:sz w:val="24"/>
          <w:szCs w:val="24"/>
        </w:rPr>
        <w:t xml:space="preserve"> Jack Mabb,</w:t>
      </w:r>
      <w:r w:rsidR="00606E47">
        <w:rPr>
          <w:rFonts w:ascii="Garamond" w:hAnsi="Garamond"/>
          <w:sz w:val="24"/>
          <w:szCs w:val="24"/>
        </w:rPr>
        <w:t xml:space="preserve"> </w:t>
      </w:r>
      <w:r w:rsidR="00C2340E">
        <w:rPr>
          <w:rFonts w:ascii="Garamond" w:hAnsi="Garamond"/>
          <w:sz w:val="24"/>
          <w:szCs w:val="24"/>
        </w:rPr>
        <w:t xml:space="preserve">Jeff Rovitz, </w:t>
      </w:r>
      <w:r w:rsidR="00266CD8">
        <w:rPr>
          <w:rFonts w:ascii="Garamond" w:hAnsi="Garamond"/>
          <w:sz w:val="24"/>
          <w:szCs w:val="24"/>
        </w:rPr>
        <w:t>Laurie Scott,</w:t>
      </w:r>
      <w:r w:rsidR="00C2340E">
        <w:rPr>
          <w:rFonts w:ascii="Garamond" w:hAnsi="Garamond"/>
          <w:sz w:val="24"/>
          <w:szCs w:val="24"/>
        </w:rPr>
        <w:t xml:space="preserve"> Ken Stall,</w:t>
      </w:r>
      <w:r w:rsidR="00266CD8">
        <w:rPr>
          <w:rFonts w:ascii="Garamond" w:hAnsi="Garamond"/>
          <w:sz w:val="24"/>
          <w:szCs w:val="24"/>
        </w:rPr>
        <w:t xml:space="preserve"> </w:t>
      </w:r>
      <w:r w:rsidR="00C2340E">
        <w:rPr>
          <w:rFonts w:ascii="Garamond" w:hAnsi="Garamond"/>
          <w:sz w:val="24"/>
          <w:szCs w:val="24"/>
        </w:rPr>
        <w:t xml:space="preserve">Sarah Sterling, </w:t>
      </w:r>
      <w:r w:rsidR="00266CD8">
        <w:rPr>
          <w:rFonts w:ascii="Garamond" w:hAnsi="Garamond"/>
          <w:sz w:val="24"/>
          <w:szCs w:val="24"/>
        </w:rPr>
        <w:t xml:space="preserve">Scott Thomas, </w:t>
      </w:r>
      <w:r w:rsidR="00192E7C">
        <w:rPr>
          <w:rFonts w:ascii="Garamond" w:hAnsi="Garamond"/>
          <w:sz w:val="24"/>
          <w:szCs w:val="24"/>
        </w:rPr>
        <w:t>Linda Tripp</w:t>
      </w:r>
      <w:r w:rsidR="00606E47">
        <w:rPr>
          <w:rFonts w:ascii="Garamond" w:hAnsi="Garamond"/>
          <w:sz w:val="24"/>
          <w:szCs w:val="24"/>
        </w:rPr>
        <w:t xml:space="preserve">, </w:t>
      </w:r>
      <w:r w:rsidR="00C2340E">
        <w:rPr>
          <w:rFonts w:ascii="Garamond" w:hAnsi="Garamond"/>
          <w:sz w:val="24"/>
          <w:szCs w:val="24"/>
        </w:rPr>
        <w:t>and Nancy Watrous</w:t>
      </w:r>
    </w:p>
    <w:p w:rsidR="00C2340E" w:rsidRPr="00921CC2" w:rsidRDefault="00C2340E" w:rsidP="00C2340E">
      <w:pPr>
        <w:spacing w:after="0"/>
        <w:jc w:val="both"/>
        <w:rPr>
          <w:rFonts w:ascii="Garamond" w:hAnsi="Garamond"/>
          <w:sz w:val="24"/>
          <w:szCs w:val="24"/>
        </w:rPr>
      </w:pPr>
    </w:p>
    <w:p w:rsidR="000C36B0"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The following members were absent at Roll Call: </w:t>
      </w:r>
      <w:r w:rsidR="00606E47">
        <w:rPr>
          <w:rFonts w:ascii="Garamond" w:hAnsi="Garamond"/>
          <w:sz w:val="24"/>
          <w:szCs w:val="24"/>
        </w:rPr>
        <w:t xml:space="preserve">Michael Cole, </w:t>
      </w:r>
      <w:r w:rsidR="00C2340E">
        <w:rPr>
          <w:rFonts w:ascii="Garamond" w:hAnsi="Garamond"/>
          <w:sz w:val="24"/>
          <w:szCs w:val="24"/>
        </w:rPr>
        <w:t xml:space="preserve">Chelly Hegan, </w:t>
      </w:r>
      <w:r w:rsidR="00266CD8">
        <w:rPr>
          <w:rFonts w:ascii="Garamond" w:hAnsi="Garamond"/>
          <w:sz w:val="24"/>
          <w:szCs w:val="24"/>
        </w:rPr>
        <w:t xml:space="preserve">PJ Keeler, </w:t>
      </w:r>
      <w:r w:rsidR="00606E47">
        <w:rPr>
          <w:rFonts w:ascii="Garamond" w:hAnsi="Garamond"/>
          <w:sz w:val="24"/>
          <w:szCs w:val="24"/>
        </w:rPr>
        <w:t xml:space="preserve">Kevin McDonald, </w:t>
      </w:r>
      <w:r w:rsidR="00266CD8">
        <w:rPr>
          <w:rFonts w:ascii="Garamond" w:hAnsi="Garamond"/>
          <w:sz w:val="24"/>
          <w:szCs w:val="24"/>
        </w:rPr>
        <w:t>A</w:t>
      </w:r>
      <w:r w:rsidR="00F07ECC">
        <w:rPr>
          <w:rFonts w:ascii="Garamond" w:hAnsi="Garamond"/>
          <w:sz w:val="24"/>
          <w:szCs w:val="24"/>
        </w:rPr>
        <w:t xml:space="preserve">rt Proper, </w:t>
      </w:r>
      <w:r w:rsidR="00C2340E">
        <w:rPr>
          <w:rFonts w:ascii="Garamond" w:hAnsi="Garamond"/>
          <w:sz w:val="24"/>
          <w:szCs w:val="24"/>
        </w:rPr>
        <w:t xml:space="preserve">Beth Schuster, </w:t>
      </w:r>
      <w:r w:rsidR="0033110D" w:rsidRPr="00921CC2">
        <w:rPr>
          <w:rFonts w:ascii="Garamond" w:hAnsi="Garamond"/>
          <w:sz w:val="24"/>
          <w:szCs w:val="24"/>
        </w:rPr>
        <w:t xml:space="preserve">Tina Sharpe, </w:t>
      </w:r>
      <w:r w:rsidR="00C2340E">
        <w:rPr>
          <w:rFonts w:ascii="Garamond" w:hAnsi="Garamond"/>
          <w:sz w:val="24"/>
          <w:szCs w:val="24"/>
        </w:rPr>
        <w:t>and</w:t>
      </w:r>
      <w:r w:rsidR="00266CD8">
        <w:rPr>
          <w:rFonts w:ascii="Garamond" w:hAnsi="Garamond"/>
          <w:sz w:val="24"/>
          <w:szCs w:val="24"/>
        </w:rPr>
        <w:t xml:space="preserve"> John</w:t>
      </w:r>
      <w:r w:rsidR="009521AD">
        <w:rPr>
          <w:rFonts w:ascii="Garamond" w:hAnsi="Garamond"/>
          <w:sz w:val="24"/>
          <w:szCs w:val="24"/>
        </w:rPr>
        <w:t xml:space="preserve"> </w:t>
      </w:r>
      <w:r w:rsidR="00266CD8">
        <w:rPr>
          <w:rFonts w:ascii="Garamond" w:hAnsi="Garamond"/>
          <w:sz w:val="24"/>
          <w:szCs w:val="24"/>
        </w:rPr>
        <w:t xml:space="preserve">Thompson </w:t>
      </w:r>
    </w:p>
    <w:p w:rsidR="00C2340E" w:rsidRDefault="00C2340E" w:rsidP="000C36B0">
      <w:pPr>
        <w:tabs>
          <w:tab w:val="left" w:pos="9133"/>
        </w:tabs>
        <w:spacing w:after="0"/>
        <w:rPr>
          <w:rFonts w:ascii="Garamond" w:hAnsi="Garamond"/>
          <w:sz w:val="24"/>
          <w:szCs w:val="24"/>
        </w:rPr>
      </w:pPr>
    </w:p>
    <w:p w:rsidR="001807A3" w:rsidRPr="001E47DF" w:rsidRDefault="001807A3" w:rsidP="000C36B0">
      <w:pPr>
        <w:tabs>
          <w:tab w:val="left" w:pos="9133"/>
        </w:tabs>
        <w:spacing w:after="0"/>
        <w:rPr>
          <w:rFonts w:ascii="Garamond" w:hAnsi="Garamond"/>
          <w:i/>
          <w:sz w:val="24"/>
          <w:szCs w:val="24"/>
        </w:rPr>
      </w:pPr>
      <w:r w:rsidRPr="001E47DF">
        <w:rPr>
          <w:rFonts w:ascii="Garamond" w:hAnsi="Garamond"/>
          <w:i/>
          <w:sz w:val="24"/>
          <w:szCs w:val="24"/>
        </w:rPr>
        <w:t>John Thompson arrived at 2:44 p.m.</w:t>
      </w:r>
    </w:p>
    <w:p w:rsidR="00E068FD" w:rsidRPr="001E47DF" w:rsidRDefault="00C2340E" w:rsidP="000C36B0">
      <w:pPr>
        <w:tabs>
          <w:tab w:val="left" w:pos="9133"/>
        </w:tabs>
        <w:spacing w:after="0"/>
        <w:rPr>
          <w:rFonts w:ascii="Garamond" w:hAnsi="Garamond"/>
          <w:i/>
          <w:sz w:val="24"/>
          <w:szCs w:val="24"/>
        </w:rPr>
      </w:pPr>
      <w:r w:rsidRPr="001E47DF">
        <w:rPr>
          <w:rFonts w:ascii="Garamond" w:hAnsi="Garamond"/>
          <w:i/>
          <w:sz w:val="24"/>
          <w:szCs w:val="24"/>
        </w:rPr>
        <w:t>Chelly Hega</w:t>
      </w:r>
      <w:r w:rsidR="001807A3" w:rsidRPr="001E47DF">
        <w:rPr>
          <w:rFonts w:ascii="Garamond" w:hAnsi="Garamond"/>
          <w:i/>
          <w:sz w:val="24"/>
          <w:szCs w:val="24"/>
        </w:rPr>
        <w:t>n arrived at 2:46 p.m.</w:t>
      </w:r>
    </w:p>
    <w:p w:rsidR="000C36B0" w:rsidRPr="00921CC2" w:rsidRDefault="000C36B0" w:rsidP="000C36B0">
      <w:pPr>
        <w:spacing w:after="0" w:line="276" w:lineRule="auto"/>
        <w:jc w:val="both"/>
        <w:rPr>
          <w:rFonts w:ascii="Garamond" w:hAnsi="Garamond"/>
          <w:sz w:val="24"/>
          <w:szCs w:val="24"/>
        </w:rPr>
      </w:pPr>
    </w:p>
    <w:p w:rsidR="000C36B0" w:rsidRPr="00921CC2" w:rsidRDefault="000C36B0" w:rsidP="000C36B0">
      <w:pPr>
        <w:spacing w:after="0" w:line="276" w:lineRule="auto"/>
        <w:jc w:val="both"/>
        <w:rPr>
          <w:rFonts w:ascii="Garamond" w:hAnsi="Garamond"/>
          <w:sz w:val="24"/>
          <w:szCs w:val="24"/>
        </w:rPr>
      </w:pPr>
      <w:r w:rsidRPr="00921CC2">
        <w:rPr>
          <w:rFonts w:ascii="Garamond" w:hAnsi="Garamond"/>
          <w:sz w:val="24"/>
          <w:szCs w:val="24"/>
        </w:rPr>
        <w:t>Staff memb</w:t>
      </w:r>
      <w:r w:rsidR="00266CD8">
        <w:rPr>
          <w:rFonts w:ascii="Garamond" w:hAnsi="Garamond"/>
          <w:sz w:val="24"/>
          <w:szCs w:val="24"/>
        </w:rPr>
        <w:t>ers Claire Parde and Lisa Thomas</w:t>
      </w:r>
      <w:r w:rsidR="009521AD">
        <w:rPr>
          <w:rFonts w:ascii="Garamond" w:hAnsi="Garamond"/>
          <w:sz w:val="24"/>
          <w:szCs w:val="24"/>
        </w:rPr>
        <w:t xml:space="preserve"> were present.</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lastRenderedPageBreak/>
        <w:tab/>
      </w:r>
    </w:p>
    <w:p w:rsidR="000C36B0" w:rsidRDefault="00192E7C" w:rsidP="000C36B0">
      <w:pPr>
        <w:tabs>
          <w:tab w:val="left" w:pos="9133"/>
        </w:tabs>
        <w:rPr>
          <w:rFonts w:ascii="Garamond" w:hAnsi="Garamond"/>
          <w:sz w:val="24"/>
          <w:szCs w:val="24"/>
          <w:u w:val="single"/>
        </w:rPr>
      </w:pPr>
      <w:r>
        <w:rPr>
          <w:rFonts w:ascii="Garamond" w:hAnsi="Garamond"/>
          <w:sz w:val="24"/>
          <w:szCs w:val="24"/>
          <w:u w:val="single"/>
        </w:rPr>
        <w:t>Consent Agenda</w:t>
      </w:r>
    </w:p>
    <w:p w:rsidR="00416BEC" w:rsidRPr="00416BEC" w:rsidRDefault="00416BEC" w:rsidP="001E47DF">
      <w:pPr>
        <w:numPr>
          <w:ilvl w:val="0"/>
          <w:numId w:val="17"/>
        </w:numPr>
        <w:spacing w:after="0"/>
        <w:ind w:left="360"/>
        <w:contextualSpacing/>
        <w:rPr>
          <w:rFonts w:ascii="Garamond" w:hAnsi="Garamond"/>
          <w:sz w:val="24"/>
          <w:szCs w:val="24"/>
        </w:rPr>
      </w:pPr>
      <w:r w:rsidRPr="00416BEC">
        <w:rPr>
          <w:rFonts w:ascii="Garamond" w:hAnsi="Garamond"/>
          <w:sz w:val="24"/>
          <w:szCs w:val="24"/>
        </w:rPr>
        <w:t xml:space="preserve">Board of Directors </w:t>
      </w:r>
      <w:r w:rsidR="0081172C">
        <w:rPr>
          <w:rFonts w:ascii="Garamond" w:hAnsi="Garamond"/>
          <w:sz w:val="24"/>
          <w:szCs w:val="24"/>
        </w:rPr>
        <w:t>M</w:t>
      </w:r>
      <w:r w:rsidRPr="00416BEC">
        <w:rPr>
          <w:rFonts w:ascii="Garamond" w:hAnsi="Garamond"/>
          <w:sz w:val="24"/>
          <w:szCs w:val="24"/>
        </w:rPr>
        <w:t xml:space="preserve">eeting minutes of </w:t>
      </w:r>
      <w:r w:rsidR="001807A3">
        <w:rPr>
          <w:rFonts w:ascii="Garamond" w:hAnsi="Garamond"/>
          <w:sz w:val="24"/>
          <w:szCs w:val="24"/>
        </w:rPr>
        <w:t>December 5, 2018</w:t>
      </w:r>
    </w:p>
    <w:p w:rsidR="00416BEC" w:rsidRPr="00416BEC" w:rsidRDefault="00416BEC" w:rsidP="001E47DF">
      <w:pPr>
        <w:numPr>
          <w:ilvl w:val="0"/>
          <w:numId w:val="17"/>
        </w:numPr>
        <w:spacing w:after="0"/>
        <w:ind w:left="360"/>
        <w:contextualSpacing/>
        <w:rPr>
          <w:rFonts w:ascii="Garamond" w:hAnsi="Garamond"/>
          <w:sz w:val="24"/>
          <w:szCs w:val="24"/>
        </w:rPr>
      </w:pPr>
      <w:r w:rsidRPr="00416BEC">
        <w:rPr>
          <w:rFonts w:ascii="Garamond" w:hAnsi="Garamond"/>
          <w:sz w:val="24"/>
          <w:szCs w:val="24"/>
        </w:rPr>
        <w:t>Committee meeting minutes:</w:t>
      </w:r>
    </w:p>
    <w:p w:rsidR="001807A3" w:rsidRDefault="001807A3" w:rsidP="001E47DF">
      <w:pPr>
        <w:numPr>
          <w:ilvl w:val="0"/>
          <w:numId w:val="18"/>
        </w:numPr>
        <w:spacing w:after="0"/>
        <w:ind w:left="630" w:hanging="270"/>
        <w:contextualSpacing/>
        <w:rPr>
          <w:rFonts w:ascii="Garamond" w:hAnsi="Garamond"/>
          <w:sz w:val="24"/>
          <w:szCs w:val="24"/>
        </w:rPr>
      </w:pPr>
      <w:r>
        <w:rPr>
          <w:rFonts w:ascii="Garamond" w:hAnsi="Garamond"/>
          <w:sz w:val="24"/>
          <w:szCs w:val="24"/>
        </w:rPr>
        <w:t>Strategic Planning Committee Meeting of December 14, 2018</w:t>
      </w:r>
    </w:p>
    <w:p w:rsidR="00416BEC" w:rsidRPr="00416BEC" w:rsidRDefault="0081172C" w:rsidP="001E47DF">
      <w:pPr>
        <w:numPr>
          <w:ilvl w:val="0"/>
          <w:numId w:val="18"/>
        </w:numPr>
        <w:spacing w:after="0"/>
        <w:ind w:left="630" w:hanging="270"/>
        <w:contextualSpacing/>
        <w:rPr>
          <w:rFonts w:ascii="Garamond" w:hAnsi="Garamond"/>
          <w:sz w:val="24"/>
          <w:szCs w:val="24"/>
        </w:rPr>
      </w:pPr>
      <w:r>
        <w:rPr>
          <w:rFonts w:ascii="Garamond" w:hAnsi="Garamond"/>
          <w:sz w:val="24"/>
          <w:szCs w:val="24"/>
        </w:rPr>
        <w:t>Executive Committee Meeting of January 2, 2019</w:t>
      </w:r>
    </w:p>
    <w:p w:rsidR="00416BEC" w:rsidRPr="00416BEC" w:rsidRDefault="0081172C" w:rsidP="001E47DF">
      <w:pPr>
        <w:numPr>
          <w:ilvl w:val="0"/>
          <w:numId w:val="18"/>
        </w:numPr>
        <w:spacing w:after="0"/>
        <w:ind w:left="630" w:hanging="270"/>
        <w:contextualSpacing/>
        <w:rPr>
          <w:rFonts w:ascii="Garamond" w:hAnsi="Garamond"/>
          <w:sz w:val="24"/>
          <w:szCs w:val="24"/>
        </w:rPr>
      </w:pPr>
      <w:r>
        <w:rPr>
          <w:rFonts w:ascii="Garamond" w:hAnsi="Garamond"/>
          <w:sz w:val="24"/>
          <w:szCs w:val="24"/>
        </w:rPr>
        <w:t>Strategic Planning Committee Meeting of January 11, 2019</w:t>
      </w:r>
    </w:p>
    <w:p w:rsidR="00416BEC" w:rsidRPr="00416BEC" w:rsidRDefault="00416BEC" w:rsidP="001E47DF">
      <w:pPr>
        <w:numPr>
          <w:ilvl w:val="0"/>
          <w:numId w:val="18"/>
        </w:numPr>
        <w:spacing w:after="0"/>
        <w:ind w:left="630" w:hanging="270"/>
        <w:contextualSpacing/>
        <w:rPr>
          <w:rFonts w:ascii="Garamond" w:hAnsi="Garamond"/>
          <w:sz w:val="24"/>
          <w:szCs w:val="24"/>
        </w:rPr>
      </w:pPr>
      <w:r w:rsidRPr="00416BEC">
        <w:rPr>
          <w:rFonts w:ascii="Garamond" w:hAnsi="Garamond"/>
          <w:sz w:val="24"/>
          <w:szCs w:val="24"/>
        </w:rPr>
        <w:t xml:space="preserve">Budget </w:t>
      </w:r>
      <w:r w:rsidR="0081172C">
        <w:rPr>
          <w:rFonts w:ascii="Garamond" w:hAnsi="Garamond"/>
          <w:sz w:val="24"/>
          <w:szCs w:val="24"/>
        </w:rPr>
        <w:t>and</w:t>
      </w:r>
      <w:r w:rsidRPr="00416BEC">
        <w:rPr>
          <w:rFonts w:ascii="Garamond" w:hAnsi="Garamond"/>
          <w:sz w:val="24"/>
          <w:szCs w:val="24"/>
        </w:rPr>
        <w:t xml:space="preserve"> Fina</w:t>
      </w:r>
      <w:r w:rsidR="0081172C">
        <w:rPr>
          <w:rFonts w:ascii="Garamond" w:hAnsi="Garamond"/>
          <w:sz w:val="24"/>
          <w:szCs w:val="24"/>
        </w:rPr>
        <w:t xml:space="preserve">nce Committee Meeting of January 15, 2019 </w:t>
      </w:r>
    </w:p>
    <w:p w:rsidR="00416BEC" w:rsidRPr="00416BEC" w:rsidRDefault="00416BEC" w:rsidP="001E47DF">
      <w:pPr>
        <w:numPr>
          <w:ilvl w:val="0"/>
          <w:numId w:val="18"/>
        </w:numPr>
        <w:spacing w:after="0"/>
        <w:ind w:left="630" w:hanging="270"/>
        <w:contextualSpacing/>
        <w:rPr>
          <w:rFonts w:ascii="Garamond" w:hAnsi="Garamond"/>
          <w:sz w:val="24"/>
          <w:szCs w:val="24"/>
        </w:rPr>
      </w:pPr>
      <w:r w:rsidRPr="00416BEC">
        <w:rPr>
          <w:rFonts w:ascii="Garamond" w:hAnsi="Garamond"/>
          <w:sz w:val="24"/>
          <w:szCs w:val="24"/>
        </w:rPr>
        <w:t xml:space="preserve">Governance Committee </w:t>
      </w:r>
      <w:r w:rsidR="0081172C">
        <w:rPr>
          <w:rFonts w:ascii="Garamond" w:hAnsi="Garamond"/>
          <w:sz w:val="24"/>
          <w:szCs w:val="24"/>
        </w:rPr>
        <w:t>M</w:t>
      </w:r>
      <w:r w:rsidRPr="00416BEC">
        <w:rPr>
          <w:rFonts w:ascii="Garamond" w:hAnsi="Garamond"/>
          <w:sz w:val="24"/>
          <w:szCs w:val="24"/>
        </w:rPr>
        <w:t xml:space="preserve">eeting of </w:t>
      </w:r>
      <w:r w:rsidR="0081172C">
        <w:rPr>
          <w:rFonts w:ascii="Garamond" w:hAnsi="Garamond"/>
          <w:sz w:val="24"/>
          <w:szCs w:val="24"/>
        </w:rPr>
        <w:t>January 23, 2019</w:t>
      </w:r>
    </w:p>
    <w:p w:rsidR="00416BEC" w:rsidRPr="00416BEC" w:rsidRDefault="0081172C" w:rsidP="001E47DF">
      <w:pPr>
        <w:numPr>
          <w:ilvl w:val="0"/>
          <w:numId w:val="18"/>
        </w:numPr>
        <w:spacing w:after="0"/>
        <w:ind w:left="630" w:hanging="270"/>
        <w:contextualSpacing/>
        <w:rPr>
          <w:rFonts w:ascii="Garamond" w:hAnsi="Garamond"/>
          <w:sz w:val="24"/>
          <w:szCs w:val="24"/>
        </w:rPr>
      </w:pPr>
      <w:r>
        <w:rPr>
          <w:rFonts w:ascii="Garamond" w:hAnsi="Garamond"/>
          <w:sz w:val="24"/>
          <w:szCs w:val="24"/>
        </w:rPr>
        <w:t>Strategic Planning Committee Meeting of January 25, 2019</w:t>
      </w:r>
    </w:p>
    <w:p w:rsidR="00192E7C" w:rsidRPr="00192E7C" w:rsidRDefault="00192E7C" w:rsidP="00192E7C">
      <w:pPr>
        <w:pStyle w:val="ListParagraph"/>
        <w:spacing w:after="0" w:line="240" w:lineRule="auto"/>
        <w:ind w:left="1620"/>
        <w:rPr>
          <w:rFonts w:ascii="Garamond" w:hAnsi="Garamond"/>
          <w:sz w:val="24"/>
          <w:szCs w:val="28"/>
        </w:rPr>
      </w:pPr>
    </w:p>
    <w:p w:rsidR="00192E7C" w:rsidRDefault="00192E7C" w:rsidP="005D01CB">
      <w:pPr>
        <w:tabs>
          <w:tab w:val="left" w:pos="9133"/>
        </w:tabs>
        <w:rPr>
          <w:rFonts w:ascii="Garamond" w:hAnsi="Garamond"/>
          <w:b/>
          <w:sz w:val="24"/>
          <w:szCs w:val="28"/>
        </w:rPr>
      </w:pPr>
      <w:r w:rsidRPr="00192E7C">
        <w:rPr>
          <w:rFonts w:ascii="Garamond" w:hAnsi="Garamond"/>
          <w:b/>
          <w:sz w:val="24"/>
          <w:szCs w:val="28"/>
        </w:rPr>
        <w:t>Be it RESOLVED, the Board of Directors accepts the minutes/action</w:t>
      </w:r>
      <w:r w:rsidR="008C48ED">
        <w:rPr>
          <w:rFonts w:ascii="Garamond" w:hAnsi="Garamond"/>
          <w:b/>
          <w:sz w:val="24"/>
          <w:szCs w:val="28"/>
        </w:rPr>
        <w:t>s</w:t>
      </w:r>
      <w:r w:rsidRPr="00192E7C">
        <w:rPr>
          <w:rFonts w:ascii="Garamond" w:hAnsi="Garamond"/>
          <w:b/>
          <w:sz w:val="24"/>
          <w:szCs w:val="28"/>
        </w:rPr>
        <w:t xml:space="preserve"> of the Board of Directors </w:t>
      </w:r>
      <w:r w:rsidR="008C48ED">
        <w:rPr>
          <w:rFonts w:ascii="Garamond" w:hAnsi="Garamond"/>
          <w:b/>
          <w:sz w:val="24"/>
          <w:szCs w:val="28"/>
        </w:rPr>
        <w:t>M</w:t>
      </w:r>
      <w:r w:rsidRPr="00192E7C">
        <w:rPr>
          <w:rFonts w:ascii="Garamond" w:hAnsi="Garamond"/>
          <w:b/>
          <w:sz w:val="24"/>
          <w:szCs w:val="28"/>
        </w:rPr>
        <w:t xml:space="preserve">eeting of </w:t>
      </w:r>
      <w:r w:rsidR="008C48ED">
        <w:rPr>
          <w:rFonts w:ascii="Garamond" w:hAnsi="Garamond"/>
          <w:b/>
          <w:sz w:val="24"/>
          <w:szCs w:val="28"/>
        </w:rPr>
        <w:t>December 5</w:t>
      </w:r>
      <w:r w:rsidR="008C48ED" w:rsidRPr="008C48ED">
        <w:rPr>
          <w:rFonts w:ascii="Garamond" w:hAnsi="Garamond"/>
          <w:b/>
          <w:sz w:val="24"/>
          <w:szCs w:val="28"/>
          <w:vertAlign w:val="superscript"/>
        </w:rPr>
        <w:t>th</w:t>
      </w:r>
      <w:r w:rsidR="008C48ED">
        <w:rPr>
          <w:rFonts w:ascii="Garamond" w:hAnsi="Garamond"/>
          <w:b/>
          <w:sz w:val="24"/>
          <w:szCs w:val="28"/>
        </w:rPr>
        <w:t>, 2018</w:t>
      </w:r>
      <w:r w:rsidR="00416BEC">
        <w:rPr>
          <w:rFonts w:ascii="Garamond" w:hAnsi="Garamond"/>
          <w:b/>
          <w:sz w:val="24"/>
          <w:szCs w:val="28"/>
        </w:rPr>
        <w:t xml:space="preserve"> and all Committee meeting minutes</w:t>
      </w:r>
      <w:r w:rsidR="004F0D4A">
        <w:rPr>
          <w:rFonts w:ascii="Garamond" w:hAnsi="Garamond"/>
          <w:b/>
          <w:sz w:val="24"/>
          <w:szCs w:val="28"/>
        </w:rPr>
        <w:t>.</w:t>
      </w:r>
      <w:r w:rsidRPr="00192E7C">
        <w:rPr>
          <w:rFonts w:ascii="Garamond" w:hAnsi="Garamond"/>
          <w:b/>
          <w:sz w:val="24"/>
          <w:szCs w:val="28"/>
        </w:rPr>
        <w:t xml:space="preserve">    </w:t>
      </w:r>
    </w:p>
    <w:p w:rsidR="008C48ED" w:rsidRDefault="00192E7C" w:rsidP="00192E7C">
      <w:pPr>
        <w:rPr>
          <w:rFonts w:ascii="Garamond" w:hAnsi="Garamond"/>
          <w:b/>
          <w:sz w:val="24"/>
          <w:szCs w:val="24"/>
        </w:rPr>
      </w:pPr>
      <w:r w:rsidRPr="00921CC2">
        <w:rPr>
          <w:rFonts w:ascii="Garamond" w:hAnsi="Garamond"/>
          <w:b/>
          <w:sz w:val="24"/>
          <w:szCs w:val="24"/>
        </w:rPr>
        <w:t xml:space="preserve">Motion made by </w:t>
      </w:r>
      <w:r w:rsidR="008C48ED">
        <w:rPr>
          <w:rFonts w:ascii="Garamond" w:hAnsi="Garamond"/>
          <w:b/>
          <w:sz w:val="24"/>
          <w:szCs w:val="24"/>
        </w:rPr>
        <w:t>Jack Mabb</w:t>
      </w:r>
      <w:r w:rsidRPr="00921CC2">
        <w:rPr>
          <w:rFonts w:ascii="Garamond" w:hAnsi="Garamond"/>
          <w:b/>
          <w:sz w:val="24"/>
          <w:szCs w:val="24"/>
        </w:rPr>
        <w:t xml:space="preserve">, seconded by </w:t>
      </w:r>
      <w:r w:rsidR="008C48ED">
        <w:rPr>
          <w:rFonts w:ascii="Garamond" w:hAnsi="Garamond"/>
          <w:b/>
          <w:sz w:val="24"/>
          <w:szCs w:val="24"/>
        </w:rPr>
        <w:t>Jim Campion</w:t>
      </w:r>
      <w:r w:rsidRPr="00921CC2">
        <w:rPr>
          <w:rFonts w:ascii="Garamond" w:hAnsi="Garamond"/>
          <w:b/>
          <w:sz w:val="24"/>
          <w:szCs w:val="24"/>
        </w:rPr>
        <w:t xml:space="preserve"> and unanimously approved. </w:t>
      </w:r>
    </w:p>
    <w:p w:rsidR="001E47DF" w:rsidRDefault="001E47DF" w:rsidP="00192E7C">
      <w:pPr>
        <w:rPr>
          <w:rFonts w:ascii="Garamond" w:hAnsi="Garamond"/>
          <w:sz w:val="24"/>
          <w:szCs w:val="24"/>
          <w:u w:val="single"/>
        </w:rPr>
      </w:pPr>
    </w:p>
    <w:p w:rsidR="008C48ED" w:rsidRDefault="008C48ED" w:rsidP="00192E7C">
      <w:pPr>
        <w:rPr>
          <w:rFonts w:ascii="Garamond" w:hAnsi="Garamond"/>
          <w:sz w:val="24"/>
          <w:szCs w:val="24"/>
          <w:u w:val="single"/>
        </w:rPr>
      </w:pPr>
      <w:r w:rsidRPr="008C48ED">
        <w:rPr>
          <w:rFonts w:ascii="Garamond" w:hAnsi="Garamond"/>
          <w:sz w:val="24"/>
          <w:szCs w:val="24"/>
          <w:u w:val="single"/>
        </w:rPr>
        <w:t>President’s Report</w:t>
      </w:r>
    </w:p>
    <w:p w:rsidR="008C48ED" w:rsidRDefault="00170866" w:rsidP="001E47DF">
      <w:pPr>
        <w:pStyle w:val="ListParagraph"/>
        <w:numPr>
          <w:ilvl w:val="0"/>
          <w:numId w:val="33"/>
        </w:numPr>
        <w:ind w:left="360"/>
        <w:rPr>
          <w:rFonts w:ascii="Garamond" w:hAnsi="Garamond"/>
          <w:sz w:val="24"/>
          <w:szCs w:val="24"/>
        </w:rPr>
      </w:pPr>
      <w:r>
        <w:rPr>
          <w:rFonts w:ascii="Garamond" w:hAnsi="Garamond"/>
          <w:sz w:val="24"/>
          <w:szCs w:val="24"/>
        </w:rPr>
        <w:t>401(k) distribution</w:t>
      </w:r>
    </w:p>
    <w:p w:rsidR="008C48ED" w:rsidRDefault="008C48ED" w:rsidP="001E47DF">
      <w:pPr>
        <w:spacing w:after="0"/>
        <w:ind w:left="360" w:firstLine="720"/>
        <w:rPr>
          <w:rFonts w:ascii="Garamond" w:hAnsi="Garamond"/>
          <w:sz w:val="24"/>
          <w:szCs w:val="24"/>
        </w:rPr>
      </w:pPr>
      <w:r>
        <w:rPr>
          <w:rFonts w:ascii="Garamond" w:hAnsi="Garamond"/>
          <w:sz w:val="24"/>
          <w:szCs w:val="24"/>
        </w:rPr>
        <w:t>The Executive Committee approved the distribution</w:t>
      </w:r>
      <w:r w:rsidR="00D70B41">
        <w:rPr>
          <w:rFonts w:ascii="Garamond" w:hAnsi="Garamond"/>
          <w:sz w:val="24"/>
          <w:szCs w:val="24"/>
        </w:rPr>
        <w:t xml:space="preserve"> based on the same formula as last year. </w:t>
      </w:r>
      <w:r w:rsidR="00D70B41">
        <w:rPr>
          <w:rFonts w:ascii="Garamond" w:hAnsi="Garamond"/>
          <w:sz w:val="24"/>
          <w:szCs w:val="24"/>
        </w:rPr>
        <w:tab/>
      </w:r>
    </w:p>
    <w:p w:rsidR="00D70B41" w:rsidRDefault="00D70B41" w:rsidP="001E47DF">
      <w:pPr>
        <w:spacing w:after="0"/>
        <w:ind w:left="1080"/>
        <w:rPr>
          <w:rFonts w:ascii="Garamond" w:hAnsi="Garamond"/>
          <w:sz w:val="24"/>
          <w:szCs w:val="24"/>
        </w:rPr>
      </w:pPr>
      <w:r>
        <w:rPr>
          <w:rFonts w:ascii="Garamond" w:hAnsi="Garamond"/>
          <w:sz w:val="24"/>
          <w:szCs w:val="24"/>
        </w:rPr>
        <w:lastRenderedPageBreak/>
        <w:t xml:space="preserve">The employer contribution for this year is $18,743.00. It has been distributed. The employer contribution is planned </w:t>
      </w:r>
      <w:r w:rsidR="00BA3F52">
        <w:rPr>
          <w:rFonts w:ascii="Garamond" w:hAnsi="Garamond"/>
          <w:sz w:val="24"/>
          <w:szCs w:val="24"/>
        </w:rPr>
        <w:t>many</w:t>
      </w:r>
      <w:r w:rsidR="00BA3F52">
        <w:rPr>
          <w:rFonts w:ascii="Garamond" w:hAnsi="Garamond"/>
          <w:sz w:val="24"/>
          <w:szCs w:val="24"/>
        </w:rPr>
        <w:t xml:space="preserve"> </w:t>
      </w:r>
      <w:r>
        <w:rPr>
          <w:rFonts w:ascii="Garamond" w:hAnsi="Garamond"/>
          <w:sz w:val="24"/>
          <w:szCs w:val="24"/>
        </w:rPr>
        <w:t>months in advance</w:t>
      </w:r>
      <w:r w:rsidR="00BA3F52">
        <w:rPr>
          <w:rFonts w:ascii="Garamond" w:hAnsi="Garamond"/>
          <w:sz w:val="24"/>
          <w:szCs w:val="24"/>
        </w:rPr>
        <w:t xml:space="preserve"> of the distribution according to a formula to which the Board had previously agreed</w:t>
      </w:r>
      <w:r>
        <w:rPr>
          <w:rFonts w:ascii="Garamond" w:hAnsi="Garamond"/>
          <w:sz w:val="24"/>
          <w:szCs w:val="24"/>
        </w:rPr>
        <w:t xml:space="preserve">. </w:t>
      </w:r>
      <w:r w:rsidR="00BA3F52">
        <w:rPr>
          <w:rFonts w:ascii="Garamond" w:hAnsi="Garamond"/>
          <w:sz w:val="24"/>
          <w:szCs w:val="24"/>
        </w:rPr>
        <w:t xml:space="preserve">Some staff also make </w:t>
      </w:r>
      <w:r>
        <w:rPr>
          <w:rFonts w:ascii="Garamond" w:hAnsi="Garamond"/>
          <w:sz w:val="24"/>
          <w:szCs w:val="24"/>
        </w:rPr>
        <w:t>voluntary salary deferral</w:t>
      </w:r>
      <w:r w:rsidR="00BA3F52">
        <w:rPr>
          <w:rFonts w:ascii="Garamond" w:hAnsi="Garamond"/>
          <w:sz w:val="24"/>
          <w:szCs w:val="24"/>
        </w:rPr>
        <w:t>s</w:t>
      </w:r>
      <w:r>
        <w:rPr>
          <w:rFonts w:ascii="Garamond" w:hAnsi="Garamond"/>
          <w:sz w:val="24"/>
          <w:szCs w:val="24"/>
        </w:rPr>
        <w:t xml:space="preserve">. </w:t>
      </w:r>
    </w:p>
    <w:p w:rsidR="00D70B41" w:rsidRDefault="00D70B41" w:rsidP="001E47DF">
      <w:pPr>
        <w:spacing w:after="0"/>
        <w:rPr>
          <w:rFonts w:ascii="Garamond" w:hAnsi="Garamond"/>
          <w:sz w:val="24"/>
          <w:szCs w:val="24"/>
        </w:rPr>
      </w:pPr>
    </w:p>
    <w:p w:rsidR="00D70B41" w:rsidRDefault="00170866" w:rsidP="001E47DF">
      <w:pPr>
        <w:pStyle w:val="ListParagraph"/>
        <w:numPr>
          <w:ilvl w:val="0"/>
          <w:numId w:val="33"/>
        </w:numPr>
        <w:spacing w:after="0"/>
        <w:ind w:left="360"/>
        <w:rPr>
          <w:rFonts w:ascii="Garamond" w:hAnsi="Garamond"/>
          <w:sz w:val="24"/>
          <w:szCs w:val="24"/>
        </w:rPr>
      </w:pPr>
      <w:r>
        <w:rPr>
          <w:rFonts w:ascii="Garamond" w:hAnsi="Garamond"/>
          <w:sz w:val="24"/>
          <w:szCs w:val="24"/>
        </w:rPr>
        <w:t>Joinder Agreement with Capital Behavioral Health Network</w:t>
      </w:r>
    </w:p>
    <w:p w:rsidR="00170866" w:rsidRDefault="00170866" w:rsidP="001E47DF">
      <w:pPr>
        <w:pStyle w:val="ListParagraph"/>
        <w:spacing w:after="0"/>
        <w:ind w:left="1080"/>
        <w:rPr>
          <w:rFonts w:ascii="Garamond" w:hAnsi="Garamond"/>
          <w:sz w:val="24"/>
          <w:szCs w:val="24"/>
        </w:rPr>
      </w:pPr>
      <w:r>
        <w:rPr>
          <w:rFonts w:ascii="Garamond" w:hAnsi="Garamond"/>
          <w:sz w:val="24"/>
          <w:szCs w:val="24"/>
        </w:rPr>
        <w:t xml:space="preserve">The Executive Committee </w:t>
      </w:r>
      <w:r w:rsidR="00BA3F52">
        <w:rPr>
          <w:rFonts w:ascii="Garamond" w:hAnsi="Garamond"/>
          <w:sz w:val="24"/>
          <w:szCs w:val="24"/>
        </w:rPr>
        <w:t>approved executing an agreement to</w:t>
      </w:r>
      <w:r>
        <w:rPr>
          <w:rFonts w:ascii="Garamond" w:hAnsi="Garamond"/>
          <w:sz w:val="24"/>
          <w:szCs w:val="24"/>
        </w:rPr>
        <w:t xml:space="preserve"> part</w:t>
      </w:r>
      <w:r w:rsidR="00BA3F52">
        <w:rPr>
          <w:rFonts w:ascii="Garamond" w:hAnsi="Garamond"/>
          <w:sz w:val="24"/>
          <w:szCs w:val="24"/>
        </w:rPr>
        <w:t>icipate in</w:t>
      </w:r>
      <w:r>
        <w:rPr>
          <w:rFonts w:ascii="Garamond" w:hAnsi="Garamond"/>
          <w:sz w:val="24"/>
          <w:szCs w:val="24"/>
        </w:rPr>
        <w:t xml:space="preserve"> this large, multi-county collaborative. We are a “c” </w:t>
      </w:r>
      <w:r w:rsidR="009B5FBD">
        <w:rPr>
          <w:rFonts w:ascii="Garamond" w:hAnsi="Garamond"/>
          <w:sz w:val="24"/>
          <w:szCs w:val="24"/>
        </w:rPr>
        <w:t xml:space="preserve">level </w:t>
      </w:r>
      <w:r>
        <w:rPr>
          <w:rFonts w:ascii="Garamond" w:hAnsi="Garamond"/>
          <w:sz w:val="24"/>
          <w:szCs w:val="24"/>
        </w:rPr>
        <w:t>member</w:t>
      </w:r>
      <w:r w:rsidR="009B5FBD">
        <w:rPr>
          <w:rFonts w:ascii="Garamond" w:hAnsi="Garamond"/>
          <w:sz w:val="24"/>
          <w:szCs w:val="24"/>
        </w:rPr>
        <w:t>,</w:t>
      </w:r>
      <w:r>
        <w:rPr>
          <w:rFonts w:ascii="Garamond" w:hAnsi="Garamond"/>
          <w:sz w:val="24"/>
          <w:szCs w:val="24"/>
        </w:rPr>
        <w:t xml:space="preserve"> meaning there are no risks, profits, </w:t>
      </w:r>
      <w:r w:rsidR="00BA3F52">
        <w:rPr>
          <w:rFonts w:ascii="Garamond" w:hAnsi="Garamond"/>
          <w:sz w:val="24"/>
          <w:szCs w:val="24"/>
        </w:rPr>
        <w:t>capital requirements</w:t>
      </w:r>
      <w:r w:rsidR="00BA3F52">
        <w:rPr>
          <w:rFonts w:ascii="Garamond" w:hAnsi="Garamond"/>
          <w:sz w:val="24"/>
          <w:szCs w:val="24"/>
        </w:rPr>
        <w:t xml:space="preserve"> </w:t>
      </w:r>
      <w:r>
        <w:rPr>
          <w:rFonts w:ascii="Garamond" w:hAnsi="Garamond"/>
          <w:sz w:val="24"/>
          <w:szCs w:val="24"/>
        </w:rPr>
        <w:t>or dues.</w:t>
      </w:r>
    </w:p>
    <w:p w:rsidR="00170866" w:rsidRDefault="00170866" w:rsidP="001E47DF">
      <w:pPr>
        <w:spacing w:after="0"/>
        <w:rPr>
          <w:rFonts w:ascii="Garamond" w:hAnsi="Garamond"/>
          <w:sz w:val="24"/>
          <w:szCs w:val="24"/>
        </w:rPr>
      </w:pPr>
      <w:r>
        <w:rPr>
          <w:rFonts w:ascii="Garamond" w:hAnsi="Garamond"/>
          <w:sz w:val="24"/>
          <w:szCs w:val="24"/>
        </w:rPr>
        <w:tab/>
      </w:r>
    </w:p>
    <w:p w:rsidR="00170866" w:rsidRDefault="00170866" w:rsidP="001E47DF">
      <w:pPr>
        <w:pStyle w:val="ListParagraph"/>
        <w:numPr>
          <w:ilvl w:val="0"/>
          <w:numId w:val="33"/>
        </w:numPr>
        <w:spacing w:after="0"/>
        <w:ind w:left="360"/>
        <w:rPr>
          <w:rFonts w:ascii="Garamond" w:hAnsi="Garamond"/>
          <w:sz w:val="24"/>
          <w:szCs w:val="24"/>
        </w:rPr>
      </w:pPr>
      <w:r>
        <w:rPr>
          <w:rFonts w:ascii="Garamond" w:hAnsi="Garamond"/>
          <w:sz w:val="24"/>
          <w:szCs w:val="24"/>
        </w:rPr>
        <w:t>Tobacco-Free Fiscal Policy</w:t>
      </w:r>
    </w:p>
    <w:p w:rsidR="00170866" w:rsidRDefault="00170866" w:rsidP="001E47DF">
      <w:pPr>
        <w:pStyle w:val="ListParagraph"/>
        <w:spacing w:after="0"/>
        <w:ind w:left="1080"/>
        <w:rPr>
          <w:rFonts w:ascii="Garamond" w:hAnsi="Garamond"/>
          <w:sz w:val="24"/>
          <w:szCs w:val="24"/>
        </w:rPr>
      </w:pPr>
    </w:p>
    <w:p w:rsidR="006B2FE4" w:rsidRDefault="00BA3F52" w:rsidP="001E47DF">
      <w:pPr>
        <w:pStyle w:val="ListParagraph"/>
        <w:spacing w:after="0"/>
        <w:ind w:left="1080"/>
        <w:rPr>
          <w:rFonts w:ascii="Garamond" w:hAnsi="Garamond"/>
          <w:sz w:val="24"/>
          <w:szCs w:val="24"/>
        </w:rPr>
      </w:pPr>
      <w:r>
        <w:rPr>
          <w:rFonts w:ascii="Garamond" w:hAnsi="Garamond"/>
          <w:sz w:val="24"/>
          <w:szCs w:val="24"/>
        </w:rPr>
        <w:t xml:space="preserve">The Executive Committee approved a </w:t>
      </w:r>
      <w:r>
        <w:rPr>
          <w:rFonts w:ascii="Garamond" w:hAnsi="Garamond"/>
          <w:sz w:val="24"/>
          <w:szCs w:val="24"/>
        </w:rPr>
        <w:t>written policy stating we do not have any financial arrangements with manufacturers</w:t>
      </w:r>
      <w:r>
        <w:rPr>
          <w:rFonts w:ascii="Garamond" w:hAnsi="Garamond"/>
          <w:sz w:val="24"/>
          <w:szCs w:val="24"/>
        </w:rPr>
        <w:t xml:space="preserve"> of tobacco products</w:t>
      </w:r>
      <w:r>
        <w:rPr>
          <w:rFonts w:ascii="Garamond" w:hAnsi="Garamond"/>
          <w:sz w:val="24"/>
          <w:szCs w:val="24"/>
        </w:rPr>
        <w:t>.</w:t>
      </w:r>
      <w:r>
        <w:rPr>
          <w:rFonts w:ascii="Garamond" w:hAnsi="Garamond"/>
          <w:sz w:val="24"/>
          <w:szCs w:val="24"/>
        </w:rPr>
        <w:t xml:space="preserve">  This was a requirement of the New York State Department of Health, which funds our </w:t>
      </w:r>
      <w:r w:rsidR="006B2FE4">
        <w:rPr>
          <w:rFonts w:ascii="Garamond" w:hAnsi="Garamond"/>
          <w:sz w:val="24"/>
          <w:szCs w:val="24"/>
        </w:rPr>
        <w:t>Tobacco Control Grant</w:t>
      </w:r>
      <w:r>
        <w:rPr>
          <w:rFonts w:ascii="Garamond" w:hAnsi="Garamond"/>
          <w:sz w:val="24"/>
          <w:szCs w:val="24"/>
        </w:rPr>
        <w:t xml:space="preserve">.  An attestation to the policy was included in the grant application submitted in early January. </w:t>
      </w:r>
      <w:r w:rsidR="006B2FE4">
        <w:rPr>
          <w:rFonts w:ascii="Garamond" w:hAnsi="Garamond"/>
          <w:sz w:val="24"/>
          <w:szCs w:val="24"/>
        </w:rPr>
        <w:t xml:space="preserve"> </w:t>
      </w:r>
    </w:p>
    <w:p w:rsidR="006B2FE4" w:rsidRDefault="006B2FE4" w:rsidP="001E47DF">
      <w:pPr>
        <w:spacing w:after="0"/>
        <w:rPr>
          <w:rFonts w:ascii="Garamond" w:hAnsi="Garamond"/>
          <w:sz w:val="24"/>
          <w:szCs w:val="24"/>
        </w:rPr>
      </w:pPr>
    </w:p>
    <w:p w:rsidR="00170866" w:rsidRDefault="006B2FE4" w:rsidP="001E47DF">
      <w:pPr>
        <w:pStyle w:val="ListParagraph"/>
        <w:numPr>
          <w:ilvl w:val="0"/>
          <w:numId w:val="33"/>
        </w:numPr>
        <w:spacing w:after="0"/>
        <w:ind w:left="360"/>
        <w:rPr>
          <w:rFonts w:ascii="Garamond" w:hAnsi="Garamond"/>
          <w:sz w:val="24"/>
          <w:szCs w:val="24"/>
        </w:rPr>
      </w:pPr>
      <w:r>
        <w:rPr>
          <w:rFonts w:ascii="Garamond" w:hAnsi="Garamond"/>
          <w:sz w:val="24"/>
          <w:szCs w:val="24"/>
        </w:rPr>
        <w:t>Personnel Policy 902</w:t>
      </w:r>
      <w:r w:rsidR="00537904">
        <w:rPr>
          <w:rFonts w:ascii="Garamond" w:hAnsi="Garamond"/>
          <w:sz w:val="24"/>
          <w:szCs w:val="24"/>
        </w:rPr>
        <w:t>: Paid Family Leave</w:t>
      </w:r>
    </w:p>
    <w:p w:rsidR="00537904" w:rsidRDefault="00537904" w:rsidP="001E47DF">
      <w:pPr>
        <w:spacing w:after="0"/>
        <w:ind w:left="1080"/>
        <w:rPr>
          <w:rFonts w:ascii="Garamond" w:hAnsi="Garamond"/>
          <w:sz w:val="24"/>
          <w:szCs w:val="24"/>
        </w:rPr>
      </w:pPr>
    </w:p>
    <w:p w:rsidR="00537904" w:rsidRDefault="00BA3F52" w:rsidP="001E47DF">
      <w:pPr>
        <w:spacing w:after="0"/>
        <w:ind w:left="1080"/>
        <w:rPr>
          <w:rFonts w:ascii="Garamond" w:hAnsi="Garamond"/>
          <w:sz w:val="24"/>
          <w:szCs w:val="24"/>
        </w:rPr>
      </w:pPr>
      <w:r>
        <w:rPr>
          <w:rFonts w:ascii="Garamond" w:hAnsi="Garamond"/>
          <w:sz w:val="24"/>
          <w:szCs w:val="24"/>
        </w:rPr>
        <w:t xml:space="preserve">The Executive Committee reviewed revisions to the existing Paid Family Leave Policy (Personnel Policy 902) which changed the reference to payroll deductions to more general language, as follows: </w:t>
      </w:r>
      <w:r w:rsidR="00537904">
        <w:rPr>
          <w:rFonts w:ascii="Garamond" w:hAnsi="Garamond"/>
          <w:sz w:val="24"/>
          <w:szCs w:val="24"/>
        </w:rPr>
        <w:t>“percentages set by New York State.”</w:t>
      </w:r>
      <w:r>
        <w:rPr>
          <w:rFonts w:ascii="Garamond" w:hAnsi="Garamond"/>
          <w:sz w:val="24"/>
          <w:szCs w:val="24"/>
        </w:rPr>
        <w:t xml:space="preserve"> The Committee recommends the revised policy to the Entire Board for approval. </w:t>
      </w:r>
    </w:p>
    <w:p w:rsidR="00537904" w:rsidRDefault="00537904" w:rsidP="001E47DF">
      <w:pPr>
        <w:spacing w:after="0"/>
        <w:rPr>
          <w:rFonts w:ascii="Garamond" w:hAnsi="Garamond"/>
          <w:sz w:val="24"/>
          <w:szCs w:val="24"/>
        </w:rPr>
      </w:pPr>
      <w:r>
        <w:rPr>
          <w:rFonts w:ascii="Garamond" w:hAnsi="Garamond"/>
          <w:sz w:val="24"/>
          <w:szCs w:val="24"/>
        </w:rPr>
        <w:tab/>
      </w:r>
      <w:r>
        <w:rPr>
          <w:rFonts w:ascii="Garamond" w:hAnsi="Garamond"/>
          <w:sz w:val="24"/>
          <w:szCs w:val="24"/>
        </w:rPr>
        <w:tab/>
      </w:r>
    </w:p>
    <w:p w:rsidR="00537904" w:rsidRDefault="00537904" w:rsidP="001E47DF">
      <w:pPr>
        <w:spacing w:after="0"/>
        <w:ind w:left="360"/>
        <w:rPr>
          <w:rFonts w:ascii="Garamond" w:hAnsi="Garamond"/>
          <w:b/>
          <w:sz w:val="24"/>
          <w:szCs w:val="28"/>
        </w:rPr>
      </w:pPr>
      <w:r w:rsidRPr="00192E7C">
        <w:rPr>
          <w:rFonts w:ascii="Garamond" w:hAnsi="Garamond"/>
          <w:b/>
          <w:sz w:val="24"/>
          <w:szCs w:val="28"/>
        </w:rPr>
        <w:t>Be it RESOLVED, the Board of Directors</w:t>
      </w:r>
      <w:r>
        <w:rPr>
          <w:rFonts w:ascii="Garamond" w:hAnsi="Garamond"/>
          <w:b/>
          <w:sz w:val="24"/>
          <w:szCs w:val="28"/>
        </w:rPr>
        <w:t xml:space="preserve"> approves the changes to Personnel Policy 902: Paid Family Leave</w:t>
      </w:r>
    </w:p>
    <w:p w:rsidR="00537904" w:rsidRDefault="00537904" w:rsidP="001E47DF">
      <w:pPr>
        <w:spacing w:after="0"/>
        <w:ind w:left="360"/>
        <w:rPr>
          <w:rFonts w:ascii="Garamond" w:hAnsi="Garamond"/>
          <w:b/>
          <w:sz w:val="24"/>
          <w:szCs w:val="28"/>
        </w:rPr>
      </w:pPr>
    </w:p>
    <w:p w:rsidR="00537904" w:rsidRDefault="00537904" w:rsidP="001E47DF">
      <w:pPr>
        <w:ind w:left="360"/>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Theresa Lux</w:t>
      </w:r>
      <w:r w:rsidRPr="00921CC2">
        <w:rPr>
          <w:rFonts w:ascii="Garamond" w:hAnsi="Garamond"/>
          <w:b/>
          <w:sz w:val="24"/>
          <w:szCs w:val="24"/>
        </w:rPr>
        <w:t xml:space="preserve">, seconded by </w:t>
      </w:r>
      <w:r>
        <w:rPr>
          <w:rFonts w:ascii="Garamond" w:hAnsi="Garamond"/>
          <w:b/>
          <w:sz w:val="24"/>
          <w:szCs w:val="24"/>
        </w:rPr>
        <w:t>Linda Tripp</w:t>
      </w:r>
      <w:r w:rsidRPr="00921CC2">
        <w:rPr>
          <w:rFonts w:ascii="Garamond" w:hAnsi="Garamond"/>
          <w:b/>
          <w:sz w:val="24"/>
          <w:szCs w:val="24"/>
        </w:rPr>
        <w:t xml:space="preserve"> and unanimously approved.</w:t>
      </w:r>
    </w:p>
    <w:p w:rsidR="00537904" w:rsidRDefault="008C6BD5" w:rsidP="001E47DF">
      <w:pPr>
        <w:pStyle w:val="ListParagraph"/>
        <w:numPr>
          <w:ilvl w:val="0"/>
          <w:numId w:val="33"/>
        </w:numPr>
        <w:ind w:left="360"/>
        <w:rPr>
          <w:rFonts w:ascii="Garamond" w:hAnsi="Garamond"/>
          <w:sz w:val="24"/>
          <w:szCs w:val="24"/>
        </w:rPr>
      </w:pPr>
      <w:r>
        <w:rPr>
          <w:rFonts w:ascii="Garamond" w:hAnsi="Garamond"/>
          <w:sz w:val="24"/>
          <w:szCs w:val="24"/>
        </w:rPr>
        <w:t>Strategic Planning Committee</w:t>
      </w:r>
    </w:p>
    <w:p w:rsidR="008C6BD5" w:rsidRDefault="00BA3F52" w:rsidP="001E47DF">
      <w:pPr>
        <w:ind w:left="1080"/>
        <w:rPr>
          <w:rFonts w:ascii="Garamond" w:hAnsi="Garamond"/>
          <w:sz w:val="24"/>
          <w:szCs w:val="24"/>
        </w:rPr>
      </w:pPr>
      <w:r>
        <w:rPr>
          <w:rFonts w:ascii="Garamond" w:hAnsi="Garamond"/>
          <w:sz w:val="24"/>
          <w:szCs w:val="24"/>
        </w:rPr>
        <w:t xml:space="preserve">Robin reported that the Strategic Planning Committee has been meeting regularly and the Action SWOT currently underway is going well.  </w:t>
      </w:r>
      <w:r w:rsidR="008C6BD5">
        <w:rPr>
          <w:rFonts w:ascii="Garamond" w:hAnsi="Garamond"/>
          <w:sz w:val="24"/>
          <w:szCs w:val="24"/>
        </w:rPr>
        <w:t xml:space="preserve">All Board members are encouraged to review the </w:t>
      </w:r>
      <w:r>
        <w:rPr>
          <w:rFonts w:ascii="Garamond" w:hAnsi="Garamond"/>
          <w:sz w:val="24"/>
          <w:szCs w:val="24"/>
        </w:rPr>
        <w:t>three</w:t>
      </w:r>
      <w:r w:rsidR="008C6BD5">
        <w:rPr>
          <w:rFonts w:ascii="Garamond" w:hAnsi="Garamond"/>
          <w:sz w:val="24"/>
          <w:szCs w:val="24"/>
        </w:rPr>
        <w:t xml:space="preserve"> sets of minutes </w:t>
      </w:r>
      <w:r>
        <w:rPr>
          <w:rFonts w:ascii="Garamond" w:hAnsi="Garamond"/>
          <w:sz w:val="24"/>
          <w:szCs w:val="24"/>
        </w:rPr>
        <w:t xml:space="preserve">from these meetings </w:t>
      </w:r>
      <w:r w:rsidR="008C6BD5">
        <w:rPr>
          <w:rFonts w:ascii="Garamond" w:hAnsi="Garamond"/>
          <w:sz w:val="24"/>
          <w:szCs w:val="24"/>
        </w:rPr>
        <w:t>as there is a lot of content.</w:t>
      </w:r>
    </w:p>
    <w:p w:rsidR="008C6BD5" w:rsidRDefault="008C6BD5" w:rsidP="008C6BD5">
      <w:pPr>
        <w:rPr>
          <w:rFonts w:ascii="Garamond" w:hAnsi="Garamond"/>
          <w:sz w:val="24"/>
          <w:szCs w:val="24"/>
          <w:u w:val="single"/>
        </w:rPr>
      </w:pPr>
      <w:r w:rsidRPr="008C6BD5">
        <w:rPr>
          <w:rFonts w:ascii="Garamond" w:hAnsi="Garamond"/>
          <w:sz w:val="24"/>
          <w:szCs w:val="24"/>
          <w:u w:val="single"/>
        </w:rPr>
        <w:t>Treasurer’s Report</w:t>
      </w:r>
    </w:p>
    <w:p w:rsidR="008C6BD5" w:rsidRDefault="001E47DF" w:rsidP="001E47DF">
      <w:pPr>
        <w:rPr>
          <w:rFonts w:ascii="Garamond" w:hAnsi="Garamond"/>
          <w:sz w:val="24"/>
          <w:szCs w:val="24"/>
        </w:rPr>
      </w:pPr>
      <w:r>
        <w:rPr>
          <w:rFonts w:ascii="Garamond" w:hAnsi="Garamond"/>
          <w:sz w:val="24"/>
          <w:szCs w:val="24"/>
        </w:rPr>
        <w:t xml:space="preserve">A.  </w:t>
      </w:r>
      <w:r w:rsidR="008C6BD5">
        <w:rPr>
          <w:rFonts w:ascii="Garamond" w:hAnsi="Garamond"/>
          <w:sz w:val="24"/>
          <w:szCs w:val="24"/>
        </w:rPr>
        <w:t>Fiscal Highlights Report</w:t>
      </w:r>
    </w:p>
    <w:p w:rsidR="008C6BD5" w:rsidRDefault="00DA61C6" w:rsidP="001E47DF">
      <w:pPr>
        <w:spacing w:after="0"/>
        <w:rPr>
          <w:rFonts w:ascii="Garamond" w:hAnsi="Garamond"/>
          <w:sz w:val="24"/>
          <w:szCs w:val="24"/>
        </w:rPr>
      </w:pPr>
      <w:r>
        <w:rPr>
          <w:rFonts w:ascii="Garamond" w:hAnsi="Garamond"/>
          <w:sz w:val="24"/>
          <w:szCs w:val="24"/>
        </w:rPr>
        <w:t>Members were provided with a copy of the Fiscal Highlights Report. Jack reviewed the report and stated that we are in good shape with our daily cash balance and all payments have been received. We sold the Chevy Impala for just over $2,200.00.</w:t>
      </w:r>
    </w:p>
    <w:p w:rsidR="005309FC" w:rsidRDefault="005309FC" w:rsidP="00DA61C6">
      <w:pPr>
        <w:spacing w:after="0"/>
        <w:rPr>
          <w:rFonts w:ascii="Garamond" w:hAnsi="Garamond"/>
          <w:sz w:val="24"/>
          <w:szCs w:val="24"/>
          <w:u w:val="single"/>
        </w:rPr>
      </w:pPr>
    </w:p>
    <w:p w:rsidR="00DA61C6" w:rsidRDefault="005309FC" w:rsidP="00DA61C6">
      <w:pPr>
        <w:spacing w:after="0"/>
        <w:rPr>
          <w:rFonts w:ascii="Garamond" w:hAnsi="Garamond"/>
          <w:sz w:val="24"/>
          <w:szCs w:val="24"/>
          <w:u w:val="single"/>
        </w:rPr>
      </w:pPr>
      <w:r w:rsidRPr="005309FC">
        <w:rPr>
          <w:rFonts w:ascii="Garamond" w:hAnsi="Garamond"/>
          <w:sz w:val="24"/>
          <w:szCs w:val="24"/>
          <w:u w:val="single"/>
        </w:rPr>
        <w:t>Executive Director’s Report</w:t>
      </w:r>
    </w:p>
    <w:p w:rsidR="005309FC" w:rsidRDefault="005309FC" w:rsidP="00DA61C6">
      <w:pPr>
        <w:spacing w:after="0"/>
        <w:rPr>
          <w:rFonts w:ascii="Garamond" w:hAnsi="Garamond"/>
          <w:sz w:val="24"/>
          <w:szCs w:val="24"/>
          <w:u w:val="single"/>
        </w:rPr>
      </w:pPr>
    </w:p>
    <w:p w:rsidR="00172C54" w:rsidRDefault="00172C54" w:rsidP="001E47DF">
      <w:pPr>
        <w:spacing w:after="0"/>
        <w:rPr>
          <w:rFonts w:ascii="Garamond" w:hAnsi="Garamond"/>
          <w:sz w:val="24"/>
          <w:szCs w:val="24"/>
        </w:rPr>
      </w:pPr>
      <w:r>
        <w:rPr>
          <w:rFonts w:ascii="Garamond" w:hAnsi="Garamond"/>
          <w:sz w:val="24"/>
          <w:szCs w:val="24"/>
        </w:rPr>
        <w:t xml:space="preserve">Members were provided with a copy of the Executive Director’s Report (see attached). </w:t>
      </w:r>
    </w:p>
    <w:p w:rsidR="005309FC" w:rsidRDefault="005309FC" w:rsidP="001E47DF">
      <w:pPr>
        <w:spacing w:after="0"/>
        <w:rPr>
          <w:rFonts w:ascii="Garamond" w:hAnsi="Garamond"/>
          <w:sz w:val="24"/>
          <w:szCs w:val="24"/>
        </w:rPr>
      </w:pPr>
    </w:p>
    <w:p w:rsidR="007C5E48" w:rsidRDefault="00930F4A" w:rsidP="001E47DF">
      <w:pPr>
        <w:rPr>
          <w:rFonts w:ascii="Garamond" w:hAnsi="Garamond"/>
          <w:sz w:val="24"/>
          <w:szCs w:val="24"/>
        </w:rPr>
      </w:pPr>
      <w:r>
        <w:rPr>
          <w:rFonts w:ascii="Garamond" w:hAnsi="Garamond"/>
          <w:sz w:val="24"/>
          <w:szCs w:val="24"/>
        </w:rPr>
        <w:t xml:space="preserve">There was further discussion about </w:t>
      </w:r>
      <w:r w:rsidR="00665EEF">
        <w:rPr>
          <w:rFonts w:ascii="Garamond" w:hAnsi="Garamond"/>
          <w:sz w:val="24"/>
          <w:szCs w:val="24"/>
        </w:rPr>
        <w:t>transportation through Circulation</w:t>
      </w:r>
      <w:r w:rsidR="00BA3F52">
        <w:rPr>
          <w:rFonts w:ascii="Garamond" w:hAnsi="Garamond"/>
          <w:sz w:val="24"/>
          <w:szCs w:val="24"/>
        </w:rPr>
        <w:t>:</w:t>
      </w:r>
      <w:r w:rsidR="00665EEF">
        <w:rPr>
          <w:rFonts w:ascii="Garamond" w:hAnsi="Garamond"/>
          <w:sz w:val="24"/>
          <w:szCs w:val="24"/>
        </w:rPr>
        <w:t xml:space="preserve"> There is frustration because clients have many trips they need to take and providers aren’t making the referrals. Claire has been in touch with BHNNY </w:t>
      </w:r>
      <w:r w:rsidR="00CD59F8">
        <w:rPr>
          <w:rFonts w:ascii="Garamond" w:hAnsi="Garamond"/>
          <w:sz w:val="24"/>
          <w:szCs w:val="24"/>
        </w:rPr>
        <w:t>and there is a training for Care Managers on March 13</w:t>
      </w:r>
      <w:r w:rsidR="00CD59F8" w:rsidRPr="00CD59F8">
        <w:rPr>
          <w:rFonts w:ascii="Garamond" w:hAnsi="Garamond"/>
          <w:sz w:val="24"/>
          <w:szCs w:val="24"/>
          <w:vertAlign w:val="superscript"/>
        </w:rPr>
        <w:t>th</w:t>
      </w:r>
      <w:r w:rsidR="00CD59F8">
        <w:rPr>
          <w:rFonts w:ascii="Garamond" w:hAnsi="Garamond"/>
          <w:sz w:val="24"/>
          <w:szCs w:val="24"/>
        </w:rPr>
        <w:t xml:space="preserve">, but there are </w:t>
      </w:r>
      <w:r w:rsidR="00BA3F52">
        <w:rPr>
          <w:rFonts w:ascii="Garamond" w:hAnsi="Garamond"/>
          <w:sz w:val="24"/>
          <w:szCs w:val="24"/>
        </w:rPr>
        <w:t xml:space="preserve">also </w:t>
      </w:r>
      <w:r w:rsidR="00CD59F8">
        <w:rPr>
          <w:rFonts w:ascii="Garamond" w:hAnsi="Garamond"/>
          <w:sz w:val="24"/>
          <w:szCs w:val="24"/>
        </w:rPr>
        <w:t xml:space="preserve">weekly </w:t>
      </w:r>
      <w:r w:rsidR="00CD59F8">
        <w:rPr>
          <w:rFonts w:ascii="Garamond" w:hAnsi="Garamond"/>
          <w:sz w:val="24"/>
          <w:szCs w:val="24"/>
        </w:rPr>
        <w:lastRenderedPageBreak/>
        <w:t>training</w:t>
      </w:r>
      <w:r w:rsidR="009B5FBD">
        <w:rPr>
          <w:rFonts w:ascii="Garamond" w:hAnsi="Garamond"/>
          <w:sz w:val="24"/>
          <w:szCs w:val="24"/>
        </w:rPr>
        <w:t>s</w:t>
      </w:r>
      <w:r w:rsidR="00CD59F8">
        <w:rPr>
          <w:rFonts w:ascii="Garamond" w:hAnsi="Garamond"/>
          <w:sz w:val="24"/>
          <w:szCs w:val="24"/>
        </w:rPr>
        <w:t xml:space="preserve"> in Albany. Claire will inquire if local agencies can go to those trainings. How will future staff be trained? </w:t>
      </w:r>
      <w:r w:rsidR="00BA3F52">
        <w:rPr>
          <w:rFonts w:ascii="Garamond" w:hAnsi="Garamond"/>
          <w:sz w:val="24"/>
          <w:szCs w:val="24"/>
        </w:rPr>
        <w:t>BHNNY</w:t>
      </w:r>
      <w:r w:rsidR="00CD59F8">
        <w:rPr>
          <w:rFonts w:ascii="Garamond" w:hAnsi="Garamond"/>
          <w:sz w:val="24"/>
          <w:szCs w:val="24"/>
        </w:rPr>
        <w:t xml:space="preserve"> suggested that </w:t>
      </w:r>
      <w:r w:rsidR="00BA3F52">
        <w:rPr>
          <w:rFonts w:ascii="Garamond" w:hAnsi="Garamond"/>
          <w:sz w:val="24"/>
          <w:szCs w:val="24"/>
        </w:rPr>
        <w:t xml:space="preserve">both </w:t>
      </w:r>
      <w:r w:rsidR="00CD59F8">
        <w:rPr>
          <w:rFonts w:ascii="Garamond" w:hAnsi="Garamond"/>
          <w:sz w:val="24"/>
          <w:szCs w:val="24"/>
        </w:rPr>
        <w:t xml:space="preserve">Navigators and Information and Assistance Specialists </w:t>
      </w:r>
      <w:r w:rsidR="00BA3F52">
        <w:rPr>
          <w:rFonts w:ascii="Garamond" w:hAnsi="Garamond"/>
          <w:sz w:val="24"/>
          <w:szCs w:val="24"/>
        </w:rPr>
        <w:t xml:space="preserve">with the </w:t>
      </w:r>
      <w:proofErr w:type="spellStart"/>
      <w:r w:rsidR="00BA3F52">
        <w:rPr>
          <w:rFonts w:ascii="Garamond" w:hAnsi="Garamond"/>
          <w:sz w:val="24"/>
          <w:szCs w:val="24"/>
        </w:rPr>
        <w:t>NYConnects</w:t>
      </w:r>
      <w:proofErr w:type="spellEnd"/>
      <w:r w:rsidR="00BA3F52">
        <w:rPr>
          <w:rFonts w:ascii="Garamond" w:hAnsi="Garamond"/>
          <w:sz w:val="24"/>
          <w:szCs w:val="24"/>
        </w:rPr>
        <w:t xml:space="preserve"> Program </w:t>
      </w:r>
      <w:r w:rsidR="00CD59F8">
        <w:rPr>
          <w:rFonts w:ascii="Garamond" w:hAnsi="Garamond"/>
          <w:sz w:val="24"/>
          <w:szCs w:val="24"/>
        </w:rPr>
        <w:t>be trained</w:t>
      </w:r>
      <w:r w:rsidR="00BA3F52">
        <w:rPr>
          <w:rFonts w:ascii="Garamond" w:hAnsi="Garamond"/>
          <w:sz w:val="24"/>
          <w:szCs w:val="24"/>
        </w:rPr>
        <w:t>, but Claire inquired whether this wouldn’t be a compliance issue on the basis of self-referral</w:t>
      </w:r>
      <w:r w:rsidR="00CD59F8">
        <w:rPr>
          <w:rFonts w:ascii="Garamond" w:hAnsi="Garamond"/>
          <w:sz w:val="24"/>
          <w:szCs w:val="24"/>
        </w:rPr>
        <w:t>.</w:t>
      </w:r>
      <w:r w:rsidR="00BA3F52">
        <w:rPr>
          <w:rFonts w:ascii="Garamond" w:hAnsi="Garamond"/>
          <w:sz w:val="24"/>
          <w:szCs w:val="24"/>
        </w:rPr>
        <w:t xml:space="preserve"> She has referred the matter to BHNNY’s Corporate Compliance Officer and is awaiting clarification.</w:t>
      </w:r>
      <w:r w:rsidR="00CD59F8">
        <w:rPr>
          <w:rFonts w:ascii="Garamond" w:hAnsi="Garamond"/>
          <w:sz w:val="24"/>
          <w:szCs w:val="24"/>
        </w:rPr>
        <w:t xml:space="preserve"> It was noted that Lyft </w:t>
      </w:r>
      <w:r w:rsidR="00BA3F52">
        <w:rPr>
          <w:rFonts w:ascii="Garamond" w:hAnsi="Garamond"/>
          <w:sz w:val="24"/>
          <w:szCs w:val="24"/>
        </w:rPr>
        <w:t xml:space="preserve">also </w:t>
      </w:r>
      <w:r w:rsidR="00CD59F8">
        <w:rPr>
          <w:rFonts w:ascii="Garamond" w:hAnsi="Garamond"/>
          <w:sz w:val="24"/>
          <w:szCs w:val="24"/>
        </w:rPr>
        <w:t>provide</w:t>
      </w:r>
      <w:r w:rsidR="00BA3F52">
        <w:rPr>
          <w:rFonts w:ascii="Garamond" w:hAnsi="Garamond"/>
          <w:sz w:val="24"/>
          <w:szCs w:val="24"/>
        </w:rPr>
        <w:t>s</w:t>
      </w:r>
      <w:r w:rsidR="00CD59F8">
        <w:rPr>
          <w:rFonts w:ascii="Garamond" w:hAnsi="Garamond"/>
          <w:sz w:val="24"/>
          <w:szCs w:val="24"/>
        </w:rPr>
        <w:t xml:space="preserve"> this service</w:t>
      </w:r>
      <w:r w:rsidR="00BA3F52">
        <w:rPr>
          <w:rFonts w:ascii="Garamond" w:hAnsi="Garamond"/>
          <w:sz w:val="24"/>
          <w:szCs w:val="24"/>
        </w:rPr>
        <w:t xml:space="preserve"> in Columbia County, which may address the issue</w:t>
      </w:r>
      <w:r w:rsidR="00CD59F8">
        <w:rPr>
          <w:rFonts w:ascii="Garamond" w:hAnsi="Garamond"/>
          <w:sz w:val="24"/>
          <w:szCs w:val="24"/>
        </w:rPr>
        <w:t>.</w:t>
      </w:r>
    </w:p>
    <w:p w:rsidR="00F9196B" w:rsidRDefault="00BA3F52" w:rsidP="001E47DF">
      <w:pPr>
        <w:rPr>
          <w:rFonts w:ascii="Garamond" w:hAnsi="Garamond"/>
          <w:sz w:val="24"/>
          <w:szCs w:val="24"/>
        </w:rPr>
      </w:pPr>
      <w:r>
        <w:rPr>
          <w:rFonts w:ascii="Garamond" w:hAnsi="Garamond"/>
          <w:sz w:val="24"/>
          <w:szCs w:val="24"/>
        </w:rPr>
        <w:t>There was further d</w:t>
      </w:r>
      <w:r w:rsidR="007C5E48">
        <w:rPr>
          <w:rFonts w:ascii="Garamond" w:hAnsi="Garamond"/>
          <w:sz w:val="24"/>
          <w:szCs w:val="24"/>
        </w:rPr>
        <w:t xml:space="preserve">iscussion about public charge: </w:t>
      </w:r>
      <w:r>
        <w:rPr>
          <w:rFonts w:ascii="Garamond" w:hAnsi="Garamond"/>
          <w:sz w:val="24"/>
          <w:szCs w:val="24"/>
        </w:rPr>
        <w:t>Claire</w:t>
      </w:r>
      <w:r w:rsidR="007C5E48">
        <w:rPr>
          <w:rFonts w:ascii="Garamond" w:hAnsi="Garamond"/>
          <w:sz w:val="24"/>
          <w:szCs w:val="24"/>
        </w:rPr>
        <w:t xml:space="preserve"> comment</w:t>
      </w:r>
      <w:r>
        <w:rPr>
          <w:rFonts w:ascii="Garamond" w:hAnsi="Garamond"/>
          <w:sz w:val="24"/>
          <w:szCs w:val="24"/>
        </w:rPr>
        <w:t>ed that</w:t>
      </w:r>
      <w:r w:rsidR="007C5E48">
        <w:rPr>
          <w:rFonts w:ascii="Garamond" w:hAnsi="Garamond"/>
          <w:sz w:val="24"/>
          <w:szCs w:val="24"/>
        </w:rPr>
        <w:t xml:space="preserve"> rule</w:t>
      </w:r>
      <w:r>
        <w:rPr>
          <w:rFonts w:ascii="Garamond" w:hAnsi="Garamond"/>
          <w:sz w:val="24"/>
          <w:szCs w:val="24"/>
        </w:rPr>
        <w:t>-</w:t>
      </w:r>
      <w:r w:rsidR="007C5E48">
        <w:rPr>
          <w:rFonts w:ascii="Garamond" w:hAnsi="Garamond"/>
          <w:sz w:val="24"/>
          <w:szCs w:val="24"/>
        </w:rPr>
        <w:t>making can have a profound effect at the local level. Other agencies are seeing a decrease in enrollment because of it.</w:t>
      </w:r>
    </w:p>
    <w:p w:rsidR="007C5E48" w:rsidRDefault="007C5E48" w:rsidP="001E47DF">
      <w:pPr>
        <w:rPr>
          <w:rFonts w:ascii="Garamond" w:hAnsi="Garamond"/>
          <w:sz w:val="24"/>
          <w:szCs w:val="24"/>
        </w:rPr>
      </w:pPr>
      <w:r>
        <w:rPr>
          <w:rFonts w:ascii="Garamond" w:hAnsi="Garamond"/>
          <w:sz w:val="24"/>
          <w:szCs w:val="24"/>
        </w:rPr>
        <w:t>There was further discussion about rural EMS</w:t>
      </w:r>
      <w:r w:rsidR="00BA3F52">
        <w:rPr>
          <w:rFonts w:ascii="Garamond" w:hAnsi="Garamond"/>
          <w:sz w:val="24"/>
          <w:szCs w:val="24"/>
        </w:rPr>
        <w:t>:</w:t>
      </w:r>
      <w:r>
        <w:rPr>
          <w:rFonts w:ascii="Garamond" w:hAnsi="Garamond"/>
          <w:sz w:val="24"/>
          <w:szCs w:val="24"/>
        </w:rPr>
        <w:t xml:space="preserve"> </w:t>
      </w:r>
      <w:r w:rsidR="00CD2DDB">
        <w:rPr>
          <w:rFonts w:ascii="Garamond" w:hAnsi="Garamond"/>
          <w:sz w:val="24"/>
          <w:szCs w:val="24"/>
        </w:rPr>
        <w:t xml:space="preserve">There is a decline in the number of volunteers. There are significant training requirements and a lot of travel. There is only a $200 tax rebate per year. Nancy shared that she recently had </w:t>
      </w:r>
      <w:r w:rsidR="00BA3F52">
        <w:rPr>
          <w:rFonts w:ascii="Garamond" w:hAnsi="Garamond"/>
          <w:sz w:val="24"/>
          <w:szCs w:val="24"/>
        </w:rPr>
        <w:t>three</w:t>
      </w:r>
      <w:r w:rsidR="00CD2DDB">
        <w:rPr>
          <w:rFonts w:ascii="Garamond" w:hAnsi="Garamond"/>
          <w:sz w:val="24"/>
          <w:szCs w:val="24"/>
        </w:rPr>
        <w:t xml:space="preserve"> patients </w:t>
      </w:r>
      <w:r w:rsidR="00BA3F52">
        <w:rPr>
          <w:rFonts w:ascii="Garamond" w:hAnsi="Garamond"/>
          <w:sz w:val="24"/>
          <w:szCs w:val="24"/>
        </w:rPr>
        <w:t xml:space="preserve">who </w:t>
      </w:r>
      <w:r w:rsidR="00CD2DDB">
        <w:rPr>
          <w:rFonts w:ascii="Garamond" w:hAnsi="Garamond"/>
          <w:sz w:val="24"/>
          <w:szCs w:val="24"/>
        </w:rPr>
        <w:t>need</w:t>
      </w:r>
      <w:r w:rsidR="00BA3F52">
        <w:rPr>
          <w:rFonts w:ascii="Garamond" w:hAnsi="Garamond"/>
          <w:sz w:val="24"/>
          <w:szCs w:val="24"/>
        </w:rPr>
        <w:t>ed</w:t>
      </w:r>
      <w:r w:rsidR="00CD2DDB">
        <w:rPr>
          <w:rFonts w:ascii="Garamond" w:hAnsi="Garamond"/>
          <w:sz w:val="24"/>
          <w:szCs w:val="24"/>
        </w:rPr>
        <w:t xml:space="preserve"> to be transported and it took 4-6 hours to make </w:t>
      </w:r>
      <w:r w:rsidR="00BA3F52">
        <w:rPr>
          <w:rFonts w:ascii="Garamond" w:hAnsi="Garamond"/>
          <w:sz w:val="24"/>
          <w:szCs w:val="24"/>
        </w:rPr>
        <w:t xml:space="preserve">those </w:t>
      </w:r>
      <w:r w:rsidR="00CD2DDB">
        <w:rPr>
          <w:rFonts w:ascii="Garamond" w:hAnsi="Garamond"/>
          <w:sz w:val="24"/>
          <w:szCs w:val="24"/>
        </w:rPr>
        <w:t>arrangements. There is great concern that ambulance response times will get longer. Ideas for change include mobile training</w:t>
      </w:r>
      <w:r w:rsidR="00FC2B09">
        <w:rPr>
          <w:rFonts w:ascii="Garamond" w:hAnsi="Garamond"/>
          <w:sz w:val="24"/>
          <w:szCs w:val="24"/>
        </w:rPr>
        <w:t xml:space="preserve"> and paid health insurance. </w:t>
      </w:r>
    </w:p>
    <w:p w:rsidR="00FC2B09" w:rsidRDefault="00FC2B09" w:rsidP="00FC2B09">
      <w:pPr>
        <w:spacing w:after="0"/>
        <w:rPr>
          <w:rFonts w:ascii="Garamond" w:hAnsi="Garamond"/>
          <w:sz w:val="24"/>
          <w:szCs w:val="24"/>
          <w:u w:val="single"/>
        </w:rPr>
      </w:pPr>
      <w:r>
        <w:rPr>
          <w:rFonts w:ascii="Garamond" w:hAnsi="Garamond"/>
          <w:sz w:val="24"/>
          <w:szCs w:val="24"/>
          <w:u w:val="single"/>
        </w:rPr>
        <w:t>Program Spotlight: Navigator Program</w:t>
      </w:r>
    </w:p>
    <w:p w:rsidR="00FC2B09" w:rsidRDefault="00FC2B09" w:rsidP="00FC2B09">
      <w:pPr>
        <w:spacing w:after="0"/>
        <w:ind w:left="1080"/>
        <w:rPr>
          <w:rFonts w:ascii="Garamond" w:hAnsi="Garamond"/>
          <w:sz w:val="24"/>
          <w:szCs w:val="24"/>
        </w:rPr>
      </w:pPr>
    </w:p>
    <w:p w:rsidR="00FC2B09" w:rsidRPr="00FC2B09" w:rsidRDefault="00FC2B09" w:rsidP="001E47DF">
      <w:pPr>
        <w:spacing w:after="0"/>
        <w:rPr>
          <w:rFonts w:ascii="Garamond" w:hAnsi="Garamond"/>
          <w:sz w:val="24"/>
          <w:szCs w:val="24"/>
        </w:rPr>
      </w:pPr>
      <w:r>
        <w:rPr>
          <w:rFonts w:ascii="Garamond" w:hAnsi="Garamond"/>
          <w:sz w:val="24"/>
          <w:szCs w:val="24"/>
        </w:rPr>
        <w:t xml:space="preserve">Lisa Thomas, Director of Consumer Assistance Programs, provided an overview of the program for the            past 5 years. Annual budget, staffing pattern, languages spoken, site schedule and productivity data were shared. </w:t>
      </w:r>
      <w:r w:rsidR="00E53436">
        <w:rPr>
          <w:rFonts w:ascii="Garamond" w:hAnsi="Garamond"/>
          <w:sz w:val="24"/>
          <w:szCs w:val="24"/>
        </w:rPr>
        <w:t>It was noted that in the most recent quarter reported, our Navigator Program was ranked in the 1</w:t>
      </w:r>
      <w:r w:rsidR="00E53436" w:rsidRPr="00E53436">
        <w:rPr>
          <w:rFonts w:ascii="Garamond" w:hAnsi="Garamond"/>
          <w:sz w:val="24"/>
          <w:szCs w:val="24"/>
          <w:vertAlign w:val="superscript"/>
        </w:rPr>
        <w:t>st</w:t>
      </w:r>
      <w:r w:rsidR="00E53436">
        <w:rPr>
          <w:rFonts w:ascii="Garamond" w:hAnsi="Garamond"/>
          <w:sz w:val="24"/>
          <w:szCs w:val="24"/>
        </w:rPr>
        <w:t xml:space="preserve"> quartile for all measures (applications, determinations and enrollments per FTE as well as cost per applications, </w:t>
      </w:r>
      <w:r w:rsidR="009B5FBD">
        <w:rPr>
          <w:rFonts w:ascii="Garamond" w:hAnsi="Garamond"/>
          <w:sz w:val="24"/>
          <w:szCs w:val="24"/>
        </w:rPr>
        <w:t xml:space="preserve">determinations and enrollments); </w:t>
      </w:r>
      <w:r w:rsidR="00E53436">
        <w:rPr>
          <w:rFonts w:ascii="Garamond" w:hAnsi="Garamond"/>
          <w:sz w:val="24"/>
          <w:szCs w:val="24"/>
        </w:rPr>
        <w:t>the lowest we’ve ever ranked in any category is the 2</w:t>
      </w:r>
      <w:r w:rsidR="00E53436" w:rsidRPr="00E53436">
        <w:rPr>
          <w:rFonts w:ascii="Garamond" w:hAnsi="Garamond"/>
          <w:sz w:val="24"/>
          <w:szCs w:val="24"/>
          <w:vertAlign w:val="superscript"/>
        </w:rPr>
        <w:t>nd</w:t>
      </w:r>
      <w:r w:rsidR="00E53436">
        <w:rPr>
          <w:rFonts w:ascii="Garamond" w:hAnsi="Garamond"/>
          <w:sz w:val="24"/>
          <w:szCs w:val="24"/>
        </w:rPr>
        <w:t xml:space="preserve"> quartile.</w:t>
      </w:r>
      <w:r>
        <w:rPr>
          <w:rFonts w:ascii="Garamond" w:hAnsi="Garamond"/>
          <w:sz w:val="24"/>
          <w:szCs w:val="24"/>
        </w:rPr>
        <w:t xml:space="preserve">  </w:t>
      </w:r>
    </w:p>
    <w:p w:rsidR="00FC2B09" w:rsidRDefault="00FC2B09" w:rsidP="00172C54">
      <w:pPr>
        <w:rPr>
          <w:rFonts w:ascii="Garamond" w:hAnsi="Garamond"/>
          <w:sz w:val="24"/>
          <w:szCs w:val="24"/>
          <w:u w:val="single"/>
        </w:rPr>
      </w:pPr>
    </w:p>
    <w:p w:rsidR="00DD33B0" w:rsidRDefault="00DD33B0" w:rsidP="00172C54">
      <w:pPr>
        <w:rPr>
          <w:rFonts w:ascii="Garamond" w:hAnsi="Garamond"/>
          <w:sz w:val="24"/>
          <w:szCs w:val="24"/>
          <w:u w:val="single"/>
        </w:rPr>
      </w:pPr>
      <w:r w:rsidRPr="00DD33B0">
        <w:rPr>
          <w:rFonts w:ascii="Garamond" w:hAnsi="Garamond"/>
          <w:sz w:val="24"/>
          <w:szCs w:val="24"/>
          <w:u w:val="single"/>
        </w:rPr>
        <w:t>Network Member Spotlight: Columbia Count</w:t>
      </w:r>
      <w:r w:rsidR="00E53436">
        <w:rPr>
          <w:rFonts w:ascii="Garamond" w:hAnsi="Garamond"/>
          <w:sz w:val="24"/>
          <w:szCs w:val="24"/>
          <w:u w:val="single"/>
        </w:rPr>
        <w:t>y Department of Social Services</w:t>
      </w:r>
    </w:p>
    <w:p w:rsidR="00EC1626" w:rsidRDefault="00E53436" w:rsidP="001E47DF">
      <w:pPr>
        <w:rPr>
          <w:rFonts w:ascii="Garamond" w:hAnsi="Garamond"/>
          <w:sz w:val="24"/>
          <w:szCs w:val="24"/>
        </w:rPr>
      </w:pPr>
      <w:r>
        <w:rPr>
          <w:rFonts w:ascii="Garamond" w:hAnsi="Garamond"/>
          <w:sz w:val="24"/>
          <w:szCs w:val="24"/>
        </w:rPr>
        <w:t>Bob Gibson</w:t>
      </w:r>
      <w:r w:rsidR="00DD33B0">
        <w:rPr>
          <w:rFonts w:ascii="Garamond" w:hAnsi="Garamond"/>
          <w:sz w:val="24"/>
          <w:szCs w:val="24"/>
        </w:rPr>
        <w:t xml:space="preserve">, </w:t>
      </w:r>
      <w:r>
        <w:rPr>
          <w:rFonts w:ascii="Garamond" w:hAnsi="Garamond"/>
          <w:sz w:val="24"/>
          <w:szCs w:val="24"/>
        </w:rPr>
        <w:t>Commissioner</w:t>
      </w:r>
      <w:r w:rsidR="00DD33B0">
        <w:rPr>
          <w:rFonts w:ascii="Garamond" w:hAnsi="Garamond"/>
          <w:sz w:val="24"/>
          <w:szCs w:val="24"/>
        </w:rPr>
        <w:t>, gave an overview of programs and services.</w:t>
      </w:r>
      <w:r>
        <w:rPr>
          <w:rFonts w:ascii="Garamond" w:hAnsi="Garamond"/>
          <w:sz w:val="24"/>
          <w:szCs w:val="24"/>
        </w:rPr>
        <w:t xml:space="preserve"> </w:t>
      </w:r>
      <w:r w:rsidR="00C01C92">
        <w:rPr>
          <w:rFonts w:ascii="Garamond" w:hAnsi="Garamond"/>
          <w:sz w:val="24"/>
          <w:szCs w:val="24"/>
        </w:rPr>
        <w:t>He noted that there have been positive changes. The Department of Social Services is broken down into units. Many people are familiar with some of the units like Child Protective Services, Foster Care and Adult Protective Services</w:t>
      </w:r>
      <w:r w:rsidR="00E26C00">
        <w:rPr>
          <w:rFonts w:ascii="Garamond" w:hAnsi="Garamond"/>
          <w:sz w:val="24"/>
          <w:szCs w:val="24"/>
        </w:rPr>
        <w:t>; they are less familiar with P</w:t>
      </w:r>
      <w:r w:rsidR="00C01C92">
        <w:rPr>
          <w:rFonts w:ascii="Garamond" w:hAnsi="Garamond"/>
          <w:sz w:val="24"/>
          <w:szCs w:val="24"/>
        </w:rPr>
        <w:t>revention Services. A lot of pain and suffering can be avoided with prevention. By creating valuable partnerships, DSS has been able to access the schools and other agencies</w:t>
      </w:r>
      <w:r w:rsidR="001E2DD2">
        <w:rPr>
          <w:rFonts w:ascii="Garamond" w:hAnsi="Garamond"/>
          <w:sz w:val="24"/>
          <w:szCs w:val="24"/>
        </w:rPr>
        <w:t xml:space="preserve"> to help families. There were 112 children in foster care, now there are 37. </w:t>
      </w:r>
    </w:p>
    <w:p w:rsidR="00EC1626" w:rsidRDefault="001E2DD2" w:rsidP="001E47DF">
      <w:pPr>
        <w:rPr>
          <w:rFonts w:ascii="Garamond" w:hAnsi="Garamond"/>
          <w:sz w:val="24"/>
          <w:szCs w:val="24"/>
        </w:rPr>
      </w:pPr>
      <w:r>
        <w:rPr>
          <w:rFonts w:ascii="Garamond" w:hAnsi="Garamond"/>
          <w:sz w:val="24"/>
          <w:szCs w:val="24"/>
        </w:rPr>
        <w:t xml:space="preserve">There are great staff at DSS, and they are always looking to do better. They look at what other counties and states are doing.  Upgrades were given to Social Welfare Examiners. There is less turnover. </w:t>
      </w:r>
    </w:p>
    <w:p w:rsidR="00EC1626" w:rsidRDefault="00E26C00" w:rsidP="001E47DF">
      <w:pPr>
        <w:rPr>
          <w:rFonts w:ascii="Garamond" w:hAnsi="Garamond"/>
          <w:sz w:val="24"/>
          <w:szCs w:val="24"/>
        </w:rPr>
      </w:pPr>
      <w:r>
        <w:rPr>
          <w:rFonts w:ascii="Garamond" w:hAnsi="Garamond"/>
          <w:sz w:val="24"/>
          <w:szCs w:val="24"/>
        </w:rPr>
        <w:t xml:space="preserve">Bob estimated that </w:t>
      </w:r>
      <w:r w:rsidR="001E2DD2">
        <w:rPr>
          <w:rFonts w:ascii="Garamond" w:hAnsi="Garamond"/>
          <w:sz w:val="24"/>
          <w:szCs w:val="24"/>
        </w:rPr>
        <w:t>5,000 individuals could be affected by the government shutdown.</w:t>
      </w:r>
      <w:r w:rsidR="00EC1626">
        <w:rPr>
          <w:rFonts w:ascii="Garamond" w:hAnsi="Garamond"/>
          <w:sz w:val="24"/>
          <w:szCs w:val="24"/>
        </w:rPr>
        <w:t xml:space="preserve"> People received their February SNAP benefits in January. Many didn’t budget properly and spent their February benefit in January. DSS will be working with the Salvation Army to hold food drives at DSS starting Friday. </w:t>
      </w:r>
    </w:p>
    <w:p w:rsidR="00DD33B0" w:rsidRDefault="00EC1626" w:rsidP="001E47DF">
      <w:pPr>
        <w:rPr>
          <w:rFonts w:ascii="Garamond" w:hAnsi="Garamond"/>
          <w:sz w:val="24"/>
          <w:szCs w:val="24"/>
        </w:rPr>
      </w:pPr>
      <w:r>
        <w:rPr>
          <w:rFonts w:ascii="Garamond" w:hAnsi="Garamond"/>
          <w:sz w:val="24"/>
          <w:szCs w:val="24"/>
        </w:rPr>
        <w:t>They are always looking to find creative ways to do things. An after</w:t>
      </w:r>
      <w:r w:rsidR="00E26C00">
        <w:rPr>
          <w:rFonts w:ascii="Garamond" w:hAnsi="Garamond"/>
          <w:sz w:val="24"/>
          <w:szCs w:val="24"/>
        </w:rPr>
        <w:t>-</w:t>
      </w:r>
      <w:r>
        <w:rPr>
          <w:rFonts w:ascii="Garamond" w:hAnsi="Garamond"/>
          <w:sz w:val="24"/>
          <w:szCs w:val="24"/>
        </w:rPr>
        <w:t>school program was created</w:t>
      </w:r>
      <w:r w:rsidR="001E2DD2">
        <w:rPr>
          <w:rFonts w:ascii="Garamond" w:hAnsi="Garamond"/>
          <w:sz w:val="24"/>
          <w:szCs w:val="24"/>
        </w:rPr>
        <w:t xml:space="preserve"> </w:t>
      </w:r>
      <w:r>
        <w:rPr>
          <w:rFonts w:ascii="Garamond" w:hAnsi="Garamond"/>
          <w:sz w:val="24"/>
          <w:szCs w:val="24"/>
        </w:rPr>
        <w:t>using federal funds.</w:t>
      </w:r>
    </w:p>
    <w:p w:rsidR="008376CC" w:rsidRDefault="00EC1626" w:rsidP="001E47DF">
      <w:pPr>
        <w:rPr>
          <w:rFonts w:ascii="Garamond" w:hAnsi="Garamond"/>
          <w:sz w:val="24"/>
          <w:szCs w:val="24"/>
        </w:rPr>
      </w:pPr>
      <w:r>
        <w:rPr>
          <w:rFonts w:ascii="Garamond" w:hAnsi="Garamond"/>
          <w:sz w:val="24"/>
          <w:szCs w:val="24"/>
        </w:rPr>
        <w:t>Bob st</w:t>
      </w:r>
      <w:r w:rsidR="008376CC">
        <w:rPr>
          <w:rFonts w:ascii="Garamond" w:hAnsi="Garamond"/>
          <w:sz w:val="24"/>
          <w:szCs w:val="24"/>
        </w:rPr>
        <w:t>a</w:t>
      </w:r>
      <w:r>
        <w:rPr>
          <w:rFonts w:ascii="Garamond" w:hAnsi="Garamond"/>
          <w:sz w:val="24"/>
          <w:szCs w:val="24"/>
        </w:rPr>
        <w:t xml:space="preserve">ted that he is willing to work with </w:t>
      </w:r>
      <w:r w:rsidR="008376CC">
        <w:rPr>
          <w:rFonts w:ascii="Garamond" w:hAnsi="Garamond"/>
          <w:sz w:val="24"/>
          <w:szCs w:val="24"/>
        </w:rPr>
        <w:t>other agencies to help further their mission. He works with Claire a lot on different initiatives. He said that the Healthcare Consortium plays a valuable role in this county and is the mortar to its bricks.</w:t>
      </w:r>
    </w:p>
    <w:p w:rsidR="008376CC" w:rsidRPr="001E47DF" w:rsidRDefault="008376CC" w:rsidP="008376CC">
      <w:pPr>
        <w:rPr>
          <w:rFonts w:ascii="Garamond" w:hAnsi="Garamond"/>
          <w:i/>
          <w:sz w:val="24"/>
          <w:szCs w:val="24"/>
        </w:rPr>
      </w:pPr>
      <w:r w:rsidRPr="001E47DF">
        <w:rPr>
          <w:rFonts w:ascii="Garamond" w:hAnsi="Garamond"/>
          <w:i/>
          <w:sz w:val="24"/>
          <w:szCs w:val="24"/>
        </w:rPr>
        <w:lastRenderedPageBreak/>
        <w:t>Chelly Hegan left the meeting at 3:58 p.m.</w:t>
      </w:r>
    </w:p>
    <w:p w:rsidR="007E402A" w:rsidRPr="009B5FBD" w:rsidRDefault="007E402A" w:rsidP="009B5FBD">
      <w:pPr>
        <w:spacing w:after="0"/>
        <w:contextualSpacing/>
        <w:rPr>
          <w:rFonts w:ascii="Garamond" w:hAnsi="Garamond"/>
          <w:b/>
          <w:sz w:val="24"/>
          <w:szCs w:val="24"/>
        </w:rPr>
      </w:pPr>
    </w:p>
    <w:p w:rsidR="00366613" w:rsidRPr="00921CC2" w:rsidRDefault="00C100CC" w:rsidP="00366613">
      <w:pPr>
        <w:tabs>
          <w:tab w:val="left" w:pos="8856"/>
        </w:tabs>
        <w:rPr>
          <w:rFonts w:ascii="Garamond" w:hAnsi="Garamond"/>
          <w:sz w:val="24"/>
          <w:szCs w:val="24"/>
          <w:u w:val="single"/>
        </w:rPr>
      </w:pPr>
      <w:r>
        <w:rPr>
          <w:rFonts w:ascii="Garamond" w:hAnsi="Garamond"/>
          <w:sz w:val="24"/>
          <w:szCs w:val="24"/>
          <w:u w:val="single"/>
        </w:rPr>
        <w:t>A</w:t>
      </w:r>
      <w:r w:rsidR="00366613" w:rsidRPr="00921CC2">
        <w:rPr>
          <w:rFonts w:ascii="Garamond" w:hAnsi="Garamond"/>
          <w:sz w:val="24"/>
          <w:szCs w:val="24"/>
          <w:u w:val="single"/>
        </w:rPr>
        <w:t>djournment</w:t>
      </w:r>
    </w:p>
    <w:p w:rsidR="00C100CC" w:rsidRDefault="008376CC" w:rsidP="007E402A">
      <w:pPr>
        <w:rPr>
          <w:rFonts w:ascii="Garamond" w:hAnsi="Garamond"/>
          <w:sz w:val="24"/>
          <w:szCs w:val="24"/>
        </w:rPr>
      </w:pPr>
      <w:r>
        <w:rPr>
          <w:rFonts w:ascii="Garamond" w:hAnsi="Garamond"/>
          <w:sz w:val="24"/>
          <w:szCs w:val="24"/>
        </w:rPr>
        <w:t xml:space="preserve">Prior to adjournment, Claire noted that the Hudson Opera House is available for our annual event the same day as the Board meeting. </w:t>
      </w:r>
      <w:r w:rsidR="0062679B" w:rsidRPr="00C21B08">
        <w:rPr>
          <w:rFonts w:ascii="Garamond" w:hAnsi="Garamond"/>
          <w:sz w:val="24"/>
          <w:szCs w:val="24"/>
        </w:rPr>
        <w:t xml:space="preserve">The meeting adjourned </w:t>
      </w:r>
      <w:r w:rsidR="00C100CC">
        <w:rPr>
          <w:rFonts w:ascii="Garamond" w:hAnsi="Garamond"/>
          <w:sz w:val="24"/>
          <w:szCs w:val="24"/>
        </w:rPr>
        <w:t xml:space="preserve">at </w:t>
      </w:r>
      <w:r w:rsidR="00F637D9">
        <w:rPr>
          <w:rFonts w:ascii="Garamond" w:hAnsi="Garamond"/>
          <w:sz w:val="24"/>
          <w:szCs w:val="24"/>
        </w:rPr>
        <w:t>4</w:t>
      </w:r>
      <w:r w:rsidR="00C100CC">
        <w:rPr>
          <w:rFonts w:ascii="Garamond" w:hAnsi="Garamond"/>
          <w:sz w:val="24"/>
          <w:szCs w:val="24"/>
        </w:rPr>
        <w:t>:</w:t>
      </w:r>
      <w:r>
        <w:rPr>
          <w:rFonts w:ascii="Garamond" w:hAnsi="Garamond"/>
          <w:sz w:val="24"/>
          <w:szCs w:val="24"/>
        </w:rPr>
        <w:t xml:space="preserve">06 </w:t>
      </w:r>
      <w:r w:rsidR="00C100CC">
        <w:rPr>
          <w:rFonts w:ascii="Garamond" w:hAnsi="Garamond"/>
          <w:sz w:val="24"/>
          <w:szCs w:val="24"/>
        </w:rPr>
        <w:t>p</w:t>
      </w:r>
      <w:r>
        <w:rPr>
          <w:rFonts w:ascii="Garamond" w:hAnsi="Garamond"/>
          <w:sz w:val="24"/>
          <w:szCs w:val="24"/>
        </w:rPr>
        <w:t>.</w:t>
      </w:r>
      <w:r w:rsidR="00C100CC">
        <w:rPr>
          <w:rFonts w:ascii="Garamond" w:hAnsi="Garamond"/>
          <w:sz w:val="24"/>
          <w:szCs w:val="24"/>
        </w:rPr>
        <w:t>m</w:t>
      </w:r>
      <w:r w:rsidR="0062679B" w:rsidRPr="00C21B08">
        <w:rPr>
          <w:rFonts w:ascii="Garamond" w:hAnsi="Garamond"/>
          <w:sz w:val="24"/>
          <w:szCs w:val="24"/>
        </w:rPr>
        <w:t>.</w:t>
      </w:r>
      <w:r w:rsidR="00984946">
        <w:rPr>
          <w:rFonts w:ascii="Garamond" w:hAnsi="Garamond"/>
          <w:sz w:val="24"/>
          <w:szCs w:val="24"/>
        </w:rPr>
        <w:t xml:space="preserve"> </w:t>
      </w:r>
      <w:r w:rsidRPr="008376CC">
        <w:rPr>
          <w:rFonts w:ascii="Garamond" w:hAnsi="Garamond"/>
          <w:sz w:val="24"/>
          <w:szCs w:val="24"/>
        </w:rPr>
        <w:t xml:space="preserve">Motion made by </w:t>
      </w:r>
      <w:r w:rsidR="007E402A">
        <w:rPr>
          <w:rFonts w:ascii="Garamond" w:hAnsi="Garamond"/>
          <w:sz w:val="24"/>
          <w:szCs w:val="24"/>
        </w:rPr>
        <w:t>Scott Thomas and</w:t>
      </w:r>
      <w:r w:rsidRPr="008376CC">
        <w:rPr>
          <w:rFonts w:ascii="Garamond" w:hAnsi="Garamond"/>
          <w:sz w:val="24"/>
          <w:szCs w:val="24"/>
        </w:rPr>
        <w:t xml:space="preserve"> seconded by </w:t>
      </w:r>
      <w:r w:rsidR="007E402A">
        <w:rPr>
          <w:rFonts w:ascii="Garamond" w:hAnsi="Garamond"/>
          <w:sz w:val="24"/>
          <w:szCs w:val="24"/>
        </w:rPr>
        <w:t>Laurie Scott.</w:t>
      </w:r>
    </w:p>
    <w:p w:rsidR="001E47DF" w:rsidRDefault="001E47DF" w:rsidP="00A634EE">
      <w:pPr>
        <w:tabs>
          <w:tab w:val="left" w:pos="8856"/>
        </w:tabs>
        <w:rPr>
          <w:rFonts w:ascii="Garamond" w:hAnsi="Garamond"/>
          <w:b/>
          <w:sz w:val="24"/>
          <w:szCs w:val="24"/>
        </w:rPr>
      </w:pPr>
    </w:p>
    <w:p w:rsidR="006D3D28" w:rsidRDefault="00B56032" w:rsidP="00A634EE">
      <w:pPr>
        <w:tabs>
          <w:tab w:val="left" w:pos="8856"/>
        </w:tabs>
        <w:rPr>
          <w:rFonts w:ascii="Garamond" w:hAnsi="Garamond"/>
          <w:b/>
          <w:sz w:val="24"/>
          <w:szCs w:val="24"/>
        </w:rPr>
      </w:pPr>
      <w:r w:rsidRPr="00921CC2">
        <w:rPr>
          <w:rFonts w:ascii="Garamond" w:hAnsi="Garamond"/>
          <w:b/>
          <w:sz w:val="24"/>
          <w:szCs w:val="24"/>
        </w:rPr>
        <w:t>Respectfully submitted,</w:t>
      </w:r>
    </w:p>
    <w:p w:rsidR="001E47DF" w:rsidRDefault="001E47DF" w:rsidP="00A634EE">
      <w:pPr>
        <w:tabs>
          <w:tab w:val="left" w:pos="8856"/>
        </w:tabs>
        <w:rPr>
          <w:rFonts w:ascii="Garamond" w:hAnsi="Garamond"/>
          <w:b/>
          <w:sz w:val="24"/>
          <w:szCs w:val="24"/>
        </w:rPr>
      </w:pPr>
    </w:p>
    <w:p w:rsidR="00B56032" w:rsidRPr="00B56032" w:rsidRDefault="00B56032" w:rsidP="00A634EE">
      <w:pPr>
        <w:tabs>
          <w:tab w:val="left" w:pos="8856"/>
        </w:tabs>
        <w:rPr>
          <w:rFonts w:ascii="Garamond" w:hAnsi="Garamond"/>
          <w:b/>
          <w:sz w:val="24"/>
          <w:szCs w:val="24"/>
        </w:rPr>
      </w:pPr>
      <w:r w:rsidRPr="00921CC2">
        <w:rPr>
          <w:rFonts w:ascii="Garamond" w:hAnsi="Garamond"/>
          <w:b/>
          <w:sz w:val="24"/>
          <w:szCs w:val="24"/>
        </w:rPr>
        <w:t>Linda Tripp, Board Secretary</w:t>
      </w:r>
    </w:p>
    <w:p w:rsidR="001E47DF" w:rsidRDefault="001E47DF">
      <w:pPr>
        <w:rPr>
          <w:rFonts w:ascii="Times New Roman" w:hAnsi="Times New Roman" w:cs="Times New Roman"/>
          <w:b/>
          <w:sz w:val="28"/>
          <w:szCs w:val="24"/>
        </w:rPr>
      </w:pPr>
      <w:r>
        <w:rPr>
          <w:rFonts w:ascii="Times New Roman" w:hAnsi="Times New Roman" w:cs="Times New Roman"/>
          <w:b/>
          <w:sz w:val="28"/>
          <w:szCs w:val="24"/>
        </w:rPr>
        <w:br w:type="page"/>
      </w:r>
    </w:p>
    <w:p w:rsidR="007E402A" w:rsidRPr="007E402A" w:rsidRDefault="007E402A" w:rsidP="007E402A">
      <w:pPr>
        <w:spacing w:after="0" w:line="240" w:lineRule="auto"/>
        <w:rPr>
          <w:rFonts w:ascii="Times New Roman" w:hAnsi="Times New Roman" w:cs="Times New Roman"/>
          <w:b/>
          <w:sz w:val="28"/>
          <w:szCs w:val="24"/>
        </w:rPr>
      </w:pPr>
      <w:r w:rsidRPr="007E402A">
        <w:rPr>
          <w:rFonts w:ascii="Times New Roman" w:hAnsi="Times New Roman" w:cs="Times New Roman"/>
          <w:b/>
          <w:sz w:val="28"/>
          <w:szCs w:val="24"/>
        </w:rPr>
        <w:t xml:space="preserve">Columbia County Community Healthcare Consortium, Inc. </w:t>
      </w:r>
    </w:p>
    <w:p w:rsidR="007E402A" w:rsidRPr="007E402A" w:rsidRDefault="007E402A" w:rsidP="007E402A">
      <w:pPr>
        <w:spacing w:after="0" w:line="240" w:lineRule="auto"/>
        <w:rPr>
          <w:rFonts w:ascii="Times New Roman" w:hAnsi="Times New Roman" w:cs="Times New Roman"/>
          <w:sz w:val="28"/>
          <w:szCs w:val="24"/>
        </w:rPr>
      </w:pPr>
      <w:r w:rsidRPr="007E402A">
        <w:rPr>
          <w:rFonts w:ascii="Times New Roman" w:hAnsi="Times New Roman" w:cs="Times New Roman"/>
          <w:b/>
          <w:sz w:val="28"/>
          <w:szCs w:val="24"/>
        </w:rPr>
        <w:t>Executive Director’s Report to the Board, February 6, 2019</w:t>
      </w:r>
    </w:p>
    <w:p w:rsidR="007E402A" w:rsidRPr="007E402A" w:rsidRDefault="007E402A" w:rsidP="007E402A">
      <w:pPr>
        <w:spacing w:before="240" w:after="0" w:line="240" w:lineRule="auto"/>
        <w:jc w:val="both"/>
        <w:rPr>
          <w:rFonts w:ascii="Times New Roman" w:hAnsi="Times New Roman" w:cs="Times New Roman"/>
          <w:b/>
          <w:sz w:val="28"/>
          <w:szCs w:val="24"/>
        </w:rPr>
      </w:pPr>
      <w:r w:rsidRPr="007E402A">
        <w:rPr>
          <w:rFonts w:ascii="Times New Roman" w:hAnsi="Times New Roman" w:cs="Times New Roman"/>
          <w:b/>
          <w:sz w:val="28"/>
          <w:szCs w:val="24"/>
        </w:rPr>
        <w:t>Program Updates</w:t>
      </w:r>
    </w:p>
    <w:p w:rsidR="007E402A" w:rsidRPr="007E402A" w:rsidRDefault="007E402A" w:rsidP="007E402A">
      <w:pPr>
        <w:spacing w:before="60" w:after="60" w:line="240" w:lineRule="auto"/>
        <w:ind w:left="360"/>
        <w:jc w:val="both"/>
        <w:rPr>
          <w:rFonts w:ascii="Times New Roman" w:hAnsi="Times New Roman" w:cs="Times New Roman"/>
          <w:sz w:val="12"/>
          <w:szCs w:val="24"/>
          <w:u w:val="single"/>
        </w:rPr>
      </w:pPr>
    </w:p>
    <w:p w:rsidR="007E402A" w:rsidRPr="007E402A" w:rsidRDefault="007E402A" w:rsidP="007E402A">
      <w:pPr>
        <w:spacing w:before="60" w:after="60" w:line="240" w:lineRule="auto"/>
        <w:jc w:val="both"/>
        <w:rPr>
          <w:rFonts w:ascii="Times New Roman" w:hAnsi="Times New Roman" w:cs="Times New Roman"/>
          <w:sz w:val="24"/>
          <w:szCs w:val="24"/>
          <w:u w:val="single"/>
        </w:rPr>
      </w:pPr>
      <w:r w:rsidRPr="007E402A">
        <w:rPr>
          <w:rFonts w:ascii="Times New Roman" w:hAnsi="Times New Roman" w:cs="Times New Roman"/>
          <w:sz w:val="24"/>
          <w:szCs w:val="24"/>
          <w:u w:val="single"/>
        </w:rPr>
        <w:lastRenderedPageBreak/>
        <w:t>Rural Health Network Program Update</w:t>
      </w:r>
    </w:p>
    <w:p w:rsidR="007E402A" w:rsidRPr="007E402A" w:rsidRDefault="007E402A" w:rsidP="007E402A">
      <w:pPr>
        <w:spacing w:after="0" w:line="240" w:lineRule="auto"/>
        <w:ind w:left="360"/>
        <w:jc w:val="both"/>
        <w:rPr>
          <w:rFonts w:ascii="Times New Roman" w:hAnsi="Times New Roman" w:cs="Times New Roman"/>
          <w:sz w:val="24"/>
          <w:szCs w:val="24"/>
        </w:rPr>
      </w:pPr>
      <w:r w:rsidRPr="007E402A">
        <w:rPr>
          <w:rFonts w:ascii="Times New Roman" w:hAnsi="Times New Roman" w:cs="Times New Roman"/>
          <w:sz w:val="24"/>
          <w:szCs w:val="24"/>
        </w:rPr>
        <w:t xml:space="preserve">The RHN contract year began on January 1, 2019.  We are currently funded at $190,000 per year for the next five years.  Unlike in prior years, the Executive Budget did not propose a reduction or elimination of the program.  </w:t>
      </w:r>
    </w:p>
    <w:p w:rsidR="007E402A" w:rsidRPr="007E402A" w:rsidRDefault="007E402A" w:rsidP="007E402A">
      <w:pPr>
        <w:spacing w:after="0" w:line="240" w:lineRule="auto"/>
        <w:ind w:left="360"/>
        <w:rPr>
          <w:rFonts w:ascii="Times New Roman" w:hAnsi="Times New Roman" w:cs="Times New Roman"/>
          <w:sz w:val="24"/>
          <w:szCs w:val="24"/>
        </w:rPr>
      </w:pPr>
    </w:p>
    <w:p w:rsidR="007E402A" w:rsidRPr="007E402A" w:rsidRDefault="007E402A" w:rsidP="007E402A">
      <w:pPr>
        <w:spacing w:before="60" w:after="60" w:line="240" w:lineRule="auto"/>
        <w:jc w:val="both"/>
        <w:rPr>
          <w:rFonts w:ascii="Times New Roman" w:hAnsi="Times New Roman" w:cs="Times New Roman"/>
          <w:sz w:val="24"/>
          <w:szCs w:val="24"/>
          <w:u w:val="single"/>
        </w:rPr>
      </w:pPr>
      <w:r w:rsidRPr="007E402A">
        <w:rPr>
          <w:rFonts w:ascii="Times New Roman" w:hAnsi="Times New Roman" w:cs="Times New Roman"/>
          <w:sz w:val="24"/>
          <w:szCs w:val="24"/>
          <w:u w:val="single"/>
        </w:rPr>
        <w:t>Navigator Program Update</w:t>
      </w:r>
    </w:p>
    <w:p w:rsidR="007E402A" w:rsidRPr="007E402A" w:rsidRDefault="007E402A" w:rsidP="007E402A">
      <w:pPr>
        <w:spacing w:after="0" w:line="240" w:lineRule="auto"/>
        <w:ind w:left="360"/>
        <w:jc w:val="both"/>
        <w:rPr>
          <w:rFonts w:ascii="Times New Roman" w:hAnsi="Times New Roman" w:cs="Times New Roman"/>
          <w:sz w:val="24"/>
          <w:szCs w:val="24"/>
        </w:rPr>
      </w:pPr>
      <w:r w:rsidRPr="007E402A">
        <w:rPr>
          <w:rFonts w:ascii="Times New Roman" w:hAnsi="Times New Roman" w:cs="Times New Roman"/>
          <w:sz w:val="24"/>
          <w:szCs w:val="24"/>
        </w:rPr>
        <w:t>We continue to await a response to our grant application to the NYSDOH for the Navigator Program. We requested $330,000 for the 5-year period beginning May 1</w:t>
      </w:r>
      <w:r w:rsidRPr="007E402A">
        <w:rPr>
          <w:rFonts w:ascii="Times New Roman" w:hAnsi="Times New Roman" w:cs="Times New Roman"/>
          <w:sz w:val="24"/>
          <w:szCs w:val="24"/>
          <w:vertAlign w:val="superscript"/>
        </w:rPr>
        <w:t>st</w:t>
      </w:r>
      <w:r w:rsidRPr="007E402A">
        <w:rPr>
          <w:rFonts w:ascii="Times New Roman" w:hAnsi="Times New Roman" w:cs="Times New Roman"/>
          <w:sz w:val="24"/>
          <w:szCs w:val="24"/>
        </w:rPr>
        <w:t xml:space="preserve">, 2019 and ending April 30, 2024. We have been advised that notice will be given this month. In the meantime, we are preparing and submitting a request to modify the budget of the existing contract that expires on April 30, 2019.  Among other reasons, a budget modification was necessary to provide for more funds in the fringe line, as a result of greater health insurance utilization by program staff.  </w:t>
      </w:r>
    </w:p>
    <w:p w:rsidR="007E402A" w:rsidRPr="007E402A" w:rsidRDefault="007E402A" w:rsidP="007E402A">
      <w:pPr>
        <w:spacing w:before="60" w:after="60" w:line="240" w:lineRule="auto"/>
        <w:ind w:left="720"/>
        <w:jc w:val="both"/>
        <w:rPr>
          <w:rFonts w:ascii="Times New Roman" w:hAnsi="Times New Roman" w:cs="Times New Roman"/>
          <w:sz w:val="24"/>
          <w:szCs w:val="24"/>
        </w:rPr>
      </w:pPr>
    </w:p>
    <w:p w:rsidR="007E402A" w:rsidRPr="007E402A" w:rsidRDefault="007E402A" w:rsidP="007E402A">
      <w:pPr>
        <w:spacing w:before="60" w:after="60" w:line="240" w:lineRule="auto"/>
        <w:jc w:val="both"/>
        <w:rPr>
          <w:rFonts w:ascii="Times New Roman" w:hAnsi="Times New Roman" w:cs="Times New Roman"/>
          <w:sz w:val="24"/>
          <w:szCs w:val="24"/>
          <w:u w:val="single"/>
        </w:rPr>
      </w:pPr>
      <w:proofErr w:type="spellStart"/>
      <w:r w:rsidRPr="007E402A">
        <w:rPr>
          <w:rFonts w:ascii="Times New Roman" w:hAnsi="Times New Roman" w:cs="Times New Roman"/>
          <w:sz w:val="24"/>
          <w:szCs w:val="24"/>
          <w:u w:val="single"/>
        </w:rPr>
        <w:t>NYConnects</w:t>
      </w:r>
      <w:proofErr w:type="spellEnd"/>
      <w:r w:rsidRPr="007E402A">
        <w:rPr>
          <w:rFonts w:ascii="Times New Roman" w:hAnsi="Times New Roman" w:cs="Times New Roman"/>
          <w:sz w:val="24"/>
          <w:szCs w:val="24"/>
          <w:u w:val="single"/>
        </w:rPr>
        <w:t xml:space="preserve"> Program Update</w:t>
      </w:r>
    </w:p>
    <w:p w:rsidR="007E402A" w:rsidRPr="007E402A" w:rsidRDefault="007E402A" w:rsidP="007E402A">
      <w:pPr>
        <w:spacing w:after="0" w:line="240" w:lineRule="auto"/>
        <w:ind w:left="360"/>
        <w:jc w:val="both"/>
        <w:rPr>
          <w:rFonts w:ascii="Times New Roman" w:hAnsi="Times New Roman" w:cs="Times New Roman"/>
          <w:sz w:val="24"/>
          <w:szCs w:val="24"/>
        </w:rPr>
      </w:pPr>
      <w:r w:rsidRPr="007E402A">
        <w:rPr>
          <w:rFonts w:ascii="Times New Roman" w:hAnsi="Times New Roman" w:cs="Times New Roman"/>
          <w:sz w:val="24"/>
          <w:szCs w:val="24"/>
        </w:rPr>
        <w:t xml:space="preserve">CCOFA is in the process of amending our current contract upward, from $90,000 to $140,000. The next contract period begins April 1, 2019. NYSOFA has not advised the County what next contract year’s allocation will be. </w:t>
      </w:r>
    </w:p>
    <w:p w:rsidR="007E402A" w:rsidRPr="007E402A" w:rsidRDefault="007E402A" w:rsidP="007E402A">
      <w:pPr>
        <w:spacing w:after="0" w:line="240" w:lineRule="auto"/>
        <w:ind w:left="360"/>
        <w:jc w:val="both"/>
        <w:rPr>
          <w:rFonts w:ascii="Times New Roman" w:hAnsi="Times New Roman" w:cs="Times New Roman"/>
          <w:sz w:val="24"/>
          <w:szCs w:val="24"/>
        </w:rPr>
      </w:pPr>
    </w:p>
    <w:p w:rsidR="007E402A" w:rsidRPr="007E402A" w:rsidRDefault="007E402A" w:rsidP="007E402A">
      <w:pPr>
        <w:spacing w:after="0" w:line="240" w:lineRule="auto"/>
        <w:jc w:val="both"/>
        <w:rPr>
          <w:rFonts w:ascii="Times New Roman" w:hAnsi="Times New Roman" w:cs="Times New Roman"/>
          <w:sz w:val="24"/>
          <w:szCs w:val="24"/>
          <w:u w:val="single"/>
        </w:rPr>
      </w:pPr>
      <w:r w:rsidRPr="007E402A">
        <w:rPr>
          <w:rFonts w:ascii="Times New Roman" w:hAnsi="Times New Roman" w:cs="Times New Roman"/>
          <w:sz w:val="24"/>
          <w:szCs w:val="24"/>
          <w:u w:val="single"/>
        </w:rPr>
        <w:t>Transportation Program Update</w:t>
      </w:r>
    </w:p>
    <w:p w:rsidR="007E402A" w:rsidRPr="007E402A" w:rsidRDefault="007E402A" w:rsidP="007E402A">
      <w:pPr>
        <w:spacing w:after="0" w:line="240" w:lineRule="auto"/>
        <w:ind w:left="360"/>
        <w:jc w:val="both"/>
        <w:rPr>
          <w:rFonts w:ascii="Times New Roman" w:hAnsi="Times New Roman" w:cs="Times New Roman"/>
          <w:color w:val="000000" w:themeColor="text1"/>
          <w:sz w:val="24"/>
          <w:szCs w:val="24"/>
        </w:rPr>
      </w:pPr>
      <w:r w:rsidRPr="007E402A">
        <w:rPr>
          <w:rFonts w:ascii="Times New Roman" w:hAnsi="Times New Roman" w:cs="Times New Roman"/>
          <w:sz w:val="24"/>
          <w:szCs w:val="24"/>
        </w:rPr>
        <w:t>Although we have been contracted with C</w:t>
      </w:r>
      <w:r w:rsidRPr="007E402A">
        <w:rPr>
          <w:rFonts w:ascii="Times New Roman" w:hAnsi="Times New Roman" w:cs="Times New Roman"/>
          <w:color w:val="000000" w:themeColor="text1"/>
          <w:sz w:val="24"/>
          <w:szCs w:val="24"/>
        </w:rPr>
        <w:t xml:space="preserve">irculation, the web-based platform that is being utilized by the two Albany-area DSRIP Performing Provider Systems (PPS’s), the Alliance for Better Health (“the </w:t>
      </w:r>
      <w:r w:rsidRPr="007E402A">
        <w:rPr>
          <w:rFonts w:ascii="Times New Roman" w:hAnsi="Times New Roman" w:cs="Times New Roman"/>
          <w:color w:val="000000" w:themeColor="text1"/>
          <w:sz w:val="24"/>
          <w:szCs w:val="24"/>
        </w:rPr>
        <w:lastRenderedPageBreak/>
        <w:t xml:space="preserve">Alliance”) and Better Healthcare for Northeastern NY (BHNNY), since early December, we have not been dispatched any trips.  After some investigation, we learned this is largely because BHNNY has provided very little outreach, education or support to the agencies that would be responsible for initiating transport.  Very frustrating.  We alerted BHNNY to the deep interest among local providers in learning more about this service option, and are now helping them to organize a training in Hudson in March. </w:t>
      </w:r>
    </w:p>
    <w:p w:rsidR="007E402A" w:rsidRPr="007E402A" w:rsidRDefault="007E402A" w:rsidP="007E402A">
      <w:pPr>
        <w:spacing w:after="0" w:line="240" w:lineRule="auto"/>
        <w:ind w:left="720"/>
        <w:jc w:val="both"/>
        <w:rPr>
          <w:rFonts w:ascii="Times New Roman" w:hAnsi="Times New Roman" w:cs="Times New Roman"/>
          <w:color w:val="000000" w:themeColor="text1"/>
          <w:sz w:val="24"/>
          <w:szCs w:val="24"/>
        </w:rPr>
      </w:pPr>
    </w:p>
    <w:p w:rsidR="007E402A" w:rsidRPr="007E402A" w:rsidRDefault="007E402A" w:rsidP="007E402A">
      <w:pPr>
        <w:spacing w:after="0" w:line="240" w:lineRule="auto"/>
        <w:ind w:left="720"/>
        <w:jc w:val="both"/>
        <w:rPr>
          <w:rFonts w:ascii="Times New Roman" w:hAnsi="Times New Roman" w:cs="Times New Roman"/>
          <w:sz w:val="24"/>
          <w:szCs w:val="24"/>
        </w:rPr>
      </w:pPr>
    </w:p>
    <w:p w:rsidR="007E402A" w:rsidRPr="007E402A" w:rsidRDefault="007E402A" w:rsidP="007E402A">
      <w:pPr>
        <w:spacing w:after="0" w:line="240" w:lineRule="auto"/>
        <w:jc w:val="both"/>
        <w:rPr>
          <w:rFonts w:ascii="Times New Roman" w:hAnsi="Times New Roman" w:cs="Times New Roman"/>
          <w:sz w:val="24"/>
          <w:szCs w:val="24"/>
          <w:u w:val="single"/>
        </w:rPr>
      </w:pPr>
      <w:r w:rsidRPr="007E402A">
        <w:rPr>
          <w:rFonts w:ascii="Times New Roman" w:hAnsi="Times New Roman" w:cs="Times New Roman"/>
          <w:sz w:val="24"/>
          <w:szCs w:val="24"/>
          <w:u w:val="single"/>
        </w:rPr>
        <w:t xml:space="preserve">The Community Health Worker Project </w:t>
      </w:r>
    </w:p>
    <w:p w:rsidR="007E402A" w:rsidRPr="007E402A" w:rsidRDefault="007E402A" w:rsidP="007E402A">
      <w:pPr>
        <w:tabs>
          <w:tab w:val="left" w:pos="360"/>
        </w:tabs>
        <w:spacing w:after="0" w:line="240" w:lineRule="auto"/>
        <w:ind w:left="360" w:hanging="360"/>
        <w:jc w:val="both"/>
        <w:rPr>
          <w:rFonts w:ascii="Times New Roman" w:eastAsia="Times New Roman" w:hAnsi="Times New Roman" w:cs="Times New Roman"/>
          <w:sz w:val="24"/>
          <w:szCs w:val="24"/>
        </w:rPr>
      </w:pPr>
      <w:r w:rsidRPr="007E402A">
        <w:rPr>
          <w:rFonts w:ascii="Times New Roman" w:hAnsi="Times New Roman" w:cs="Times New Roman"/>
          <w:sz w:val="24"/>
          <w:szCs w:val="24"/>
        </w:rPr>
        <w:tab/>
        <w:t xml:space="preserve">We have submitted an application to the Dyson Foundation for General Operating Support, which, if granted, will be used, in part, to support the Community Health Worker Project (formerly the SUNY Women’s Health Project) once it comes under the Consortium’s umbrella in the early part of 2019. I have been advised that I should hear the outcome of our application by the end of next week. </w:t>
      </w:r>
    </w:p>
    <w:p w:rsidR="007E402A" w:rsidRPr="007E402A" w:rsidRDefault="007E402A" w:rsidP="007E402A">
      <w:pPr>
        <w:spacing w:after="0" w:line="240" w:lineRule="auto"/>
        <w:ind w:left="360"/>
        <w:jc w:val="both"/>
        <w:rPr>
          <w:rFonts w:ascii="Times New Roman" w:hAnsi="Times New Roman" w:cs="Times New Roman"/>
          <w:sz w:val="24"/>
          <w:szCs w:val="24"/>
        </w:rPr>
      </w:pPr>
    </w:p>
    <w:p w:rsidR="007E402A" w:rsidRPr="007E402A" w:rsidRDefault="007E402A" w:rsidP="007E402A">
      <w:pPr>
        <w:spacing w:after="0" w:line="240" w:lineRule="auto"/>
        <w:jc w:val="both"/>
        <w:rPr>
          <w:rFonts w:ascii="Times New Roman" w:hAnsi="Times New Roman" w:cs="Times New Roman"/>
          <w:b/>
          <w:sz w:val="28"/>
          <w:szCs w:val="24"/>
        </w:rPr>
      </w:pPr>
      <w:r w:rsidRPr="007E402A">
        <w:rPr>
          <w:rFonts w:ascii="Times New Roman" w:hAnsi="Times New Roman" w:cs="Times New Roman"/>
          <w:b/>
          <w:sz w:val="28"/>
          <w:szCs w:val="24"/>
        </w:rPr>
        <w:t>Personnel Updates</w:t>
      </w:r>
    </w:p>
    <w:p w:rsidR="007E402A" w:rsidRPr="007E402A" w:rsidRDefault="007E402A" w:rsidP="007E402A">
      <w:pPr>
        <w:spacing w:after="0" w:line="240" w:lineRule="auto"/>
        <w:jc w:val="both"/>
        <w:rPr>
          <w:rFonts w:ascii="Times New Roman" w:hAnsi="Times New Roman" w:cs="Times New Roman"/>
          <w:b/>
          <w:sz w:val="28"/>
          <w:szCs w:val="24"/>
        </w:rPr>
      </w:pPr>
    </w:p>
    <w:p w:rsidR="007E402A" w:rsidRPr="007E402A" w:rsidRDefault="007E402A" w:rsidP="007E402A">
      <w:pPr>
        <w:spacing w:after="0" w:line="240" w:lineRule="auto"/>
        <w:ind w:left="360"/>
        <w:jc w:val="both"/>
        <w:rPr>
          <w:rFonts w:ascii="Times New Roman" w:hAnsi="Times New Roman" w:cs="Times New Roman"/>
          <w:sz w:val="24"/>
          <w:szCs w:val="24"/>
        </w:rPr>
      </w:pPr>
      <w:r w:rsidRPr="007E402A">
        <w:rPr>
          <w:rFonts w:ascii="Times New Roman" w:hAnsi="Times New Roman" w:cs="Times New Roman"/>
          <w:sz w:val="24"/>
          <w:szCs w:val="24"/>
        </w:rPr>
        <w:t xml:space="preserve">Taylor Wenk, part-time Navigator, part-time Information and Assistance Specialist with the </w:t>
      </w:r>
      <w:proofErr w:type="spellStart"/>
      <w:r w:rsidRPr="007E402A">
        <w:rPr>
          <w:rFonts w:ascii="Times New Roman" w:hAnsi="Times New Roman" w:cs="Times New Roman"/>
          <w:sz w:val="24"/>
          <w:szCs w:val="24"/>
        </w:rPr>
        <w:t>NYConnects</w:t>
      </w:r>
      <w:proofErr w:type="spellEnd"/>
      <w:r w:rsidRPr="007E402A">
        <w:rPr>
          <w:rFonts w:ascii="Times New Roman" w:hAnsi="Times New Roman" w:cs="Times New Roman"/>
          <w:sz w:val="24"/>
          <w:szCs w:val="24"/>
        </w:rPr>
        <w:t xml:space="preserve"> Program, will be leaving us on March 2</w:t>
      </w:r>
      <w:r w:rsidRPr="007E402A">
        <w:rPr>
          <w:rFonts w:ascii="Times New Roman" w:hAnsi="Times New Roman" w:cs="Times New Roman"/>
          <w:sz w:val="24"/>
          <w:szCs w:val="24"/>
          <w:vertAlign w:val="superscript"/>
        </w:rPr>
        <w:t>nd</w:t>
      </w:r>
      <w:r w:rsidRPr="007E402A">
        <w:rPr>
          <w:rFonts w:ascii="Times New Roman" w:hAnsi="Times New Roman" w:cs="Times New Roman"/>
          <w:sz w:val="24"/>
          <w:szCs w:val="24"/>
        </w:rPr>
        <w:t xml:space="preserve"> to pursue a nursing degree in NYC.  We’re both very happy for Taylor and very sorry to lose her.  We are currently advertising for the position, renamed “Consumer Assistance Specialist,” and have interviewed a few candidates  We expect that this position, which is a challenging one to fill at any time, will be particularly so at this time. </w:t>
      </w:r>
    </w:p>
    <w:p w:rsidR="007E402A" w:rsidRPr="007E402A" w:rsidRDefault="007E402A" w:rsidP="007E402A">
      <w:pPr>
        <w:spacing w:after="0" w:line="240" w:lineRule="auto"/>
        <w:ind w:left="720"/>
        <w:jc w:val="both"/>
        <w:rPr>
          <w:rFonts w:ascii="Times New Roman" w:hAnsi="Times New Roman" w:cs="Times New Roman"/>
          <w:b/>
          <w:sz w:val="28"/>
          <w:szCs w:val="24"/>
        </w:rPr>
      </w:pPr>
    </w:p>
    <w:p w:rsidR="001E47DF" w:rsidRDefault="001E47DF">
      <w:pPr>
        <w:rPr>
          <w:rFonts w:ascii="Times New Roman" w:hAnsi="Times New Roman" w:cs="Times New Roman"/>
          <w:b/>
          <w:sz w:val="28"/>
          <w:szCs w:val="24"/>
        </w:rPr>
      </w:pPr>
      <w:r>
        <w:rPr>
          <w:rFonts w:ascii="Times New Roman" w:hAnsi="Times New Roman" w:cs="Times New Roman"/>
          <w:b/>
          <w:sz w:val="28"/>
          <w:szCs w:val="24"/>
        </w:rPr>
        <w:br w:type="page"/>
      </w:r>
    </w:p>
    <w:p w:rsidR="007E402A" w:rsidRPr="007E402A" w:rsidRDefault="007E402A" w:rsidP="007E402A">
      <w:pPr>
        <w:spacing w:after="0" w:line="240" w:lineRule="auto"/>
        <w:jc w:val="both"/>
        <w:rPr>
          <w:rFonts w:ascii="Times New Roman" w:hAnsi="Times New Roman" w:cs="Times New Roman"/>
          <w:b/>
          <w:sz w:val="28"/>
          <w:szCs w:val="24"/>
        </w:rPr>
      </w:pPr>
      <w:r w:rsidRPr="007E402A">
        <w:rPr>
          <w:rFonts w:ascii="Times New Roman" w:hAnsi="Times New Roman" w:cs="Times New Roman"/>
          <w:b/>
          <w:sz w:val="28"/>
          <w:szCs w:val="24"/>
        </w:rPr>
        <w:t>Policy Updates</w:t>
      </w:r>
    </w:p>
    <w:p w:rsidR="007E402A" w:rsidRPr="007E402A" w:rsidRDefault="007E402A" w:rsidP="007E402A">
      <w:pPr>
        <w:spacing w:before="120" w:after="120" w:line="240" w:lineRule="auto"/>
        <w:jc w:val="both"/>
        <w:rPr>
          <w:rFonts w:ascii="Times New Roman" w:hAnsi="Times New Roman" w:cs="Times New Roman"/>
          <w:sz w:val="24"/>
          <w:szCs w:val="24"/>
        </w:rPr>
      </w:pPr>
      <w:r w:rsidRPr="007E402A">
        <w:rPr>
          <w:rFonts w:ascii="Times New Roman" w:hAnsi="Times New Roman" w:cs="Times New Roman"/>
          <w:sz w:val="24"/>
          <w:szCs w:val="24"/>
        </w:rPr>
        <w:t>On Monday, January 28</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xml:space="preserve">, I attended a policy briefing at the Legislative Office Building that included HANYS, MHANYS, CHCANYS and others. While there, I learned the following things of interest: </w:t>
      </w:r>
    </w:p>
    <w:p w:rsidR="007E402A" w:rsidRPr="007E402A" w:rsidRDefault="007E402A" w:rsidP="007E402A">
      <w:pPr>
        <w:numPr>
          <w:ilvl w:val="0"/>
          <w:numId w:val="35"/>
        </w:numPr>
        <w:spacing w:before="120" w:after="120" w:line="240" w:lineRule="auto"/>
        <w:jc w:val="both"/>
        <w:rPr>
          <w:rFonts w:ascii="Times New Roman" w:hAnsi="Times New Roman" w:cs="Times New Roman"/>
          <w:sz w:val="24"/>
          <w:szCs w:val="24"/>
        </w:rPr>
      </w:pPr>
      <w:r w:rsidRPr="007E402A">
        <w:rPr>
          <w:rFonts w:ascii="Times New Roman" w:hAnsi="Times New Roman" w:cs="Times New Roman"/>
          <w:sz w:val="24"/>
          <w:szCs w:val="24"/>
        </w:rPr>
        <w:t xml:space="preserve">The Governor’s Budget created the Governor’s Commission on Universal Access, which creates a forum for an extended stakeholder discussion about single payer. </w:t>
      </w:r>
    </w:p>
    <w:p w:rsidR="007E402A" w:rsidRPr="007E402A" w:rsidRDefault="007E402A" w:rsidP="007E402A">
      <w:pPr>
        <w:numPr>
          <w:ilvl w:val="0"/>
          <w:numId w:val="35"/>
        </w:numPr>
        <w:spacing w:before="120" w:after="120" w:line="240" w:lineRule="auto"/>
        <w:jc w:val="both"/>
        <w:rPr>
          <w:rFonts w:ascii="Times New Roman" w:hAnsi="Times New Roman" w:cs="Times New Roman"/>
          <w:sz w:val="24"/>
          <w:szCs w:val="24"/>
        </w:rPr>
      </w:pPr>
      <w:r w:rsidRPr="007E402A">
        <w:rPr>
          <w:rFonts w:ascii="Times New Roman" w:hAnsi="Times New Roman" w:cs="Times New Roman"/>
          <w:sz w:val="24"/>
          <w:szCs w:val="24"/>
        </w:rPr>
        <w:t>There was language in the Governor’s budget that allows for the extension of DSRIP waivers beyond the project period</w:t>
      </w:r>
    </w:p>
    <w:p w:rsidR="007E402A" w:rsidRPr="007E402A" w:rsidRDefault="007E402A" w:rsidP="007E402A">
      <w:pPr>
        <w:numPr>
          <w:ilvl w:val="0"/>
          <w:numId w:val="35"/>
        </w:numPr>
        <w:spacing w:before="120" w:after="120" w:line="240" w:lineRule="auto"/>
        <w:jc w:val="both"/>
        <w:rPr>
          <w:rFonts w:ascii="Times New Roman" w:hAnsi="Times New Roman" w:cs="Times New Roman"/>
          <w:sz w:val="24"/>
          <w:szCs w:val="24"/>
        </w:rPr>
      </w:pPr>
      <w:r w:rsidRPr="007E402A">
        <w:rPr>
          <w:rFonts w:ascii="Times New Roman" w:hAnsi="Times New Roman" w:cs="Times New Roman"/>
          <w:sz w:val="24"/>
          <w:szCs w:val="24"/>
        </w:rPr>
        <w:t>Community Health Centers have observed a drop-off in immigrants enrolling/renewing in Medicaid because they fear the Public Charge provision, which disadvantages individuals applying for admission or green cards if they demonstrate through prior program enrollment that they may become “primarily dependent on the government for subsistence, as demonstrated by either the receipt of public cash assistance for income maintenance, or institutionalization for long-term care at government expense.” Changes proposed by the US Dept. of Homeland Security would expand benefits considered under public charge determinations to include non-emergency Medicaid, SNAP, the Medicare Part D Low Income Subsidy, an Section 8 housing assistance (SSI and TANF are already and will continue to be considered).. This may have a dampening effect on enrollment, which may impact uncompensated care at hospitals and FQHC’s.</w:t>
      </w:r>
    </w:p>
    <w:p w:rsidR="007E402A" w:rsidRPr="007E402A" w:rsidRDefault="007E402A" w:rsidP="007E402A">
      <w:pPr>
        <w:numPr>
          <w:ilvl w:val="0"/>
          <w:numId w:val="35"/>
        </w:numPr>
        <w:spacing w:before="120" w:after="120" w:line="240" w:lineRule="auto"/>
        <w:jc w:val="both"/>
        <w:rPr>
          <w:rFonts w:ascii="Times New Roman" w:hAnsi="Times New Roman" w:cs="Times New Roman"/>
          <w:sz w:val="24"/>
          <w:szCs w:val="24"/>
        </w:rPr>
      </w:pPr>
      <w:r w:rsidRPr="007E402A">
        <w:rPr>
          <w:rFonts w:ascii="Times New Roman" w:hAnsi="Times New Roman" w:cs="Times New Roman"/>
          <w:sz w:val="24"/>
          <w:szCs w:val="24"/>
        </w:rPr>
        <w:t xml:space="preserve">At the briefing, we also heard from Steve Kroll about rural EMS.  He asserted that there is a crisis in the making, tied to a decline in volunteers and an unsustainable reimbursement model. </w:t>
      </w:r>
    </w:p>
    <w:p w:rsidR="007E402A" w:rsidRPr="007E402A" w:rsidRDefault="007E402A" w:rsidP="007E402A">
      <w:pPr>
        <w:spacing w:after="0" w:line="240" w:lineRule="auto"/>
        <w:jc w:val="both"/>
        <w:rPr>
          <w:rFonts w:ascii="Times New Roman" w:hAnsi="Times New Roman" w:cs="Times New Roman"/>
          <w:b/>
          <w:sz w:val="28"/>
          <w:szCs w:val="24"/>
        </w:rPr>
      </w:pPr>
    </w:p>
    <w:p w:rsidR="007E402A" w:rsidRPr="007E402A" w:rsidRDefault="007E402A" w:rsidP="007E402A">
      <w:pPr>
        <w:spacing w:after="0" w:line="240" w:lineRule="auto"/>
        <w:jc w:val="both"/>
        <w:rPr>
          <w:rFonts w:ascii="Times New Roman" w:hAnsi="Times New Roman" w:cs="Times New Roman"/>
          <w:b/>
          <w:sz w:val="28"/>
          <w:szCs w:val="24"/>
        </w:rPr>
      </w:pPr>
      <w:r w:rsidRPr="007E402A">
        <w:rPr>
          <w:rFonts w:ascii="Times New Roman" w:hAnsi="Times New Roman" w:cs="Times New Roman"/>
          <w:b/>
          <w:sz w:val="28"/>
          <w:szCs w:val="24"/>
        </w:rPr>
        <w:t>Board and Community Relations</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Monday, January 7</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xml:space="preserve">, I attended the Human Services Advisory Council meeting at the Omega Institute in Rhinebeck.  </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Thursday, January 10</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I attended a training on Community Service Boards in Non-Chartered Counties</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Friday, January 11</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xml:space="preserve"> and again on Monday, January 14</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Linda Tripp and I had informal networking lunches with select board members.  This was an initiative of the Governance Committee, which is seeking to engage particularly newer members</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January 14</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xml:space="preserve">, </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January 16</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I addressed the Hudson Lion’s Club at their evening meeting</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January 17</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xml:space="preserve"> I spoke to participants in this year’s Leadership Columbia-Greene group at CGCC</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January 23</w:t>
      </w:r>
      <w:r w:rsidRPr="007E402A">
        <w:rPr>
          <w:rFonts w:ascii="Times New Roman" w:hAnsi="Times New Roman" w:cs="Times New Roman"/>
          <w:sz w:val="24"/>
          <w:szCs w:val="24"/>
          <w:vertAlign w:val="superscript"/>
        </w:rPr>
        <w:t>rd</w:t>
      </w:r>
      <w:r w:rsidRPr="007E402A">
        <w:rPr>
          <w:rFonts w:ascii="Times New Roman" w:hAnsi="Times New Roman" w:cs="Times New Roman"/>
          <w:sz w:val="24"/>
          <w:szCs w:val="24"/>
        </w:rPr>
        <w:t xml:space="preserve"> I was one of several reviewers of applications to the NYS Health Foundation’s Special Projects Fund </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January 24</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Lisa Thomas, Elaine Allen and I attended a training on Human Trafficking</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February 1</w:t>
      </w:r>
      <w:r w:rsidRPr="007E402A">
        <w:rPr>
          <w:rFonts w:ascii="Times New Roman" w:hAnsi="Times New Roman" w:cs="Times New Roman"/>
          <w:sz w:val="24"/>
          <w:szCs w:val="24"/>
          <w:vertAlign w:val="superscript"/>
        </w:rPr>
        <w:t>st</w:t>
      </w:r>
      <w:r w:rsidRPr="007E402A">
        <w:rPr>
          <w:rFonts w:ascii="Times New Roman" w:hAnsi="Times New Roman" w:cs="Times New Roman"/>
          <w:sz w:val="24"/>
          <w:szCs w:val="24"/>
        </w:rPr>
        <w:t>, I addressed the East Coast Riders, a motorcycle club that does considerable fundraising for charitable endeavors, at their evening meeting in Kinderhook</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February 2</w:t>
      </w:r>
      <w:r w:rsidRPr="007E402A">
        <w:rPr>
          <w:rFonts w:ascii="Times New Roman" w:hAnsi="Times New Roman" w:cs="Times New Roman"/>
          <w:sz w:val="24"/>
          <w:szCs w:val="24"/>
          <w:vertAlign w:val="superscript"/>
        </w:rPr>
        <w:t>nd</w:t>
      </w:r>
      <w:r w:rsidRPr="007E402A">
        <w:rPr>
          <w:rFonts w:ascii="Times New Roman" w:hAnsi="Times New Roman" w:cs="Times New Roman"/>
          <w:sz w:val="24"/>
          <w:szCs w:val="24"/>
        </w:rPr>
        <w:t>, I represented the Healthcare Consortium at CMH’s annual Winter Blast</w:t>
      </w:r>
    </w:p>
    <w:p w:rsidR="007E402A" w:rsidRPr="007E402A" w:rsidRDefault="007E402A" w:rsidP="007E402A">
      <w:pPr>
        <w:spacing w:after="0" w:line="240" w:lineRule="auto"/>
        <w:jc w:val="both"/>
        <w:rPr>
          <w:rFonts w:ascii="Times New Roman" w:hAnsi="Times New Roman" w:cs="Times New Roman"/>
          <w:b/>
          <w:sz w:val="28"/>
          <w:szCs w:val="24"/>
        </w:rPr>
      </w:pPr>
    </w:p>
    <w:p w:rsidR="007E402A" w:rsidRPr="007E402A" w:rsidRDefault="007E402A" w:rsidP="007E402A">
      <w:pPr>
        <w:spacing w:after="0" w:line="240" w:lineRule="auto"/>
        <w:jc w:val="both"/>
        <w:rPr>
          <w:rFonts w:ascii="Times New Roman" w:hAnsi="Times New Roman" w:cs="Times New Roman"/>
          <w:b/>
          <w:sz w:val="28"/>
          <w:szCs w:val="24"/>
        </w:rPr>
      </w:pPr>
      <w:r w:rsidRPr="007E402A">
        <w:rPr>
          <w:rFonts w:ascii="Times New Roman" w:hAnsi="Times New Roman" w:cs="Times New Roman"/>
          <w:b/>
          <w:sz w:val="28"/>
          <w:szCs w:val="24"/>
        </w:rPr>
        <w:t>Upcoming Events</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lastRenderedPageBreak/>
        <w:t>On February 25</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I will be meeting with the Workforce Development Committee, a workgroup of the Human Services Advisory Council, at the Omega Institute in Rhinebeck</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February 28</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I will address the Greenport Seniors</w:t>
      </w:r>
    </w:p>
    <w:p w:rsidR="007E402A" w:rsidRPr="007E402A" w:rsidRDefault="007E402A" w:rsidP="007E402A">
      <w:pPr>
        <w:numPr>
          <w:ilvl w:val="0"/>
          <w:numId w:val="34"/>
        </w:numPr>
        <w:spacing w:after="0" w:line="240" w:lineRule="auto"/>
        <w:jc w:val="both"/>
        <w:rPr>
          <w:rFonts w:ascii="Times New Roman" w:hAnsi="Times New Roman" w:cs="Times New Roman"/>
          <w:sz w:val="24"/>
          <w:szCs w:val="24"/>
        </w:rPr>
      </w:pPr>
      <w:r w:rsidRPr="007E402A">
        <w:rPr>
          <w:rFonts w:ascii="Times New Roman" w:hAnsi="Times New Roman" w:cs="Times New Roman"/>
          <w:sz w:val="24"/>
          <w:szCs w:val="24"/>
        </w:rPr>
        <w:t>On March 8</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I will attend the last Community Advisory Committee Meeting of the SUNY Women’s Health Project, where the transfer of the project to the Consortium will be announced</w:t>
      </w:r>
    </w:p>
    <w:p w:rsidR="007E402A" w:rsidRPr="007E402A" w:rsidRDefault="007E402A" w:rsidP="008C25C9">
      <w:pPr>
        <w:numPr>
          <w:ilvl w:val="0"/>
          <w:numId w:val="34"/>
        </w:numPr>
        <w:spacing w:after="0" w:line="240" w:lineRule="auto"/>
        <w:jc w:val="both"/>
        <w:rPr>
          <w:rFonts w:ascii="Garamond" w:hAnsi="Garamond"/>
          <w:sz w:val="24"/>
          <w:szCs w:val="24"/>
        </w:rPr>
      </w:pPr>
      <w:r w:rsidRPr="007E402A">
        <w:rPr>
          <w:rFonts w:ascii="Times New Roman" w:hAnsi="Times New Roman" w:cs="Times New Roman"/>
          <w:sz w:val="24"/>
          <w:szCs w:val="24"/>
        </w:rPr>
        <w:t>On March 13</w:t>
      </w:r>
      <w:r w:rsidRPr="007E402A">
        <w:rPr>
          <w:rFonts w:ascii="Times New Roman" w:hAnsi="Times New Roman" w:cs="Times New Roman"/>
          <w:sz w:val="24"/>
          <w:szCs w:val="24"/>
          <w:vertAlign w:val="superscript"/>
        </w:rPr>
        <w:t>th</w:t>
      </w:r>
      <w:r w:rsidRPr="007E402A">
        <w:rPr>
          <w:rFonts w:ascii="Times New Roman" w:hAnsi="Times New Roman" w:cs="Times New Roman"/>
          <w:sz w:val="24"/>
          <w:szCs w:val="24"/>
        </w:rPr>
        <w:t>, several staff and I will attend a training provided by BHNNY to become “users” of the Circulation platform for non-medical transport</w:t>
      </w:r>
    </w:p>
    <w:sectPr w:rsidR="007E402A" w:rsidRPr="007E402A" w:rsidSect="00C21B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29D"/>
    <w:multiLevelType w:val="hybridMultilevel"/>
    <w:tmpl w:val="F9DAB732"/>
    <w:lvl w:ilvl="0" w:tplc="D5E8E7A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2650"/>
    <w:multiLevelType w:val="hybridMultilevel"/>
    <w:tmpl w:val="16BEB8AE"/>
    <w:lvl w:ilvl="0" w:tplc="51406C3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270770A7"/>
    <w:multiLevelType w:val="hybridMultilevel"/>
    <w:tmpl w:val="075A4A84"/>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7633603"/>
    <w:multiLevelType w:val="hybridMultilevel"/>
    <w:tmpl w:val="2AFA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F665E"/>
    <w:multiLevelType w:val="hybridMultilevel"/>
    <w:tmpl w:val="E44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E1EA9"/>
    <w:multiLevelType w:val="hybridMultilevel"/>
    <w:tmpl w:val="DC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B66D0"/>
    <w:multiLevelType w:val="hybridMultilevel"/>
    <w:tmpl w:val="2416A3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33995"/>
    <w:multiLevelType w:val="hybridMultilevel"/>
    <w:tmpl w:val="B1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4674FE"/>
    <w:multiLevelType w:val="hybridMultilevel"/>
    <w:tmpl w:val="8D022B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50196"/>
    <w:multiLevelType w:val="hybridMultilevel"/>
    <w:tmpl w:val="0E0C3DFC"/>
    <w:lvl w:ilvl="0" w:tplc="18AA94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CB552B5"/>
    <w:multiLevelType w:val="hybridMultilevel"/>
    <w:tmpl w:val="52EA2E1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373B5C"/>
    <w:multiLevelType w:val="hybridMultilevel"/>
    <w:tmpl w:val="C19C19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1" w15:restartNumberingAfterBreak="0">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2"/>
  </w:num>
  <w:num w:numId="2">
    <w:abstractNumId w:val="29"/>
  </w:num>
  <w:num w:numId="3">
    <w:abstractNumId w:val="27"/>
  </w:num>
  <w:num w:numId="4">
    <w:abstractNumId w:val="2"/>
  </w:num>
  <w:num w:numId="5">
    <w:abstractNumId w:val="32"/>
  </w:num>
  <w:num w:numId="6">
    <w:abstractNumId w:val="13"/>
  </w:num>
  <w:num w:numId="7">
    <w:abstractNumId w:val="18"/>
  </w:num>
  <w:num w:numId="8">
    <w:abstractNumId w:val="16"/>
  </w:num>
  <w:num w:numId="9">
    <w:abstractNumId w:val="31"/>
  </w:num>
  <w:num w:numId="10">
    <w:abstractNumId w:val="23"/>
  </w:num>
  <w:num w:numId="11">
    <w:abstractNumId w:val="10"/>
  </w:num>
  <w:num w:numId="12">
    <w:abstractNumId w:val="9"/>
  </w:num>
  <w:num w:numId="13">
    <w:abstractNumId w:val="34"/>
  </w:num>
  <w:num w:numId="14">
    <w:abstractNumId w:val="30"/>
  </w:num>
  <w:num w:numId="15">
    <w:abstractNumId w:val="6"/>
  </w:num>
  <w:num w:numId="16">
    <w:abstractNumId w:val="1"/>
  </w:num>
  <w:num w:numId="17">
    <w:abstractNumId w:val="26"/>
  </w:num>
  <w:num w:numId="18">
    <w:abstractNumId w:val="33"/>
  </w:num>
  <w:num w:numId="19">
    <w:abstractNumId w:val="20"/>
  </w:num>
  <w:num w:numId="20">
    <w:abstractNumId w:val="3"/>
  </w:num>
  <w:num w:numId="21">
    <w:abstractNumId w:val="5"/>
  </w:num>
  <w:num w:numId="22">
    <w:abstractNumId w:val="4"/>
  </w:num>
  <w:num w:numId="23">
    <w:abstractNumId w:val="17"/>
  </w:num>
  <w:num w:numId="24">
    <w:abstractNumId w:val="24"/>
  </w:num>
  <w:num w:numId="25">
    <w:abstractNumId w:val="0"/>
  </w:num>
  <w:num w:numId="26">
    <w:abstractNumId w:val="7"/>
  </w:num>
  <w:num w:numId="27">
    <w:abstractNumId w:val="19"/>
  </w:num>
  <w:num w:numId="28">
    <w:abstractNumId w:val="15"/>
  </w:num>
  <w:num w:numId="29">
    <w:abstractNumId w:val="11"/>
  </w:num>
  <w:num w:numId="30">
    <w:abstractNumId w:val="21"/>
  </w:num>
  <w:num w:numId="31">
    <w:abstractNumId w:val="22"/>
  </w:num>
  <w:num w:numId="32">
    <w:abstractNumId w:val="25"/>
  </w:num>
  <w:num w:numId="33">
    <w:abstractNumId w:val="28"/>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46AB3"/>
    <w:rsid w:val="000B14DD"/>
    <w:rsid w:val="000C36B0"/>
    <w:rsid w:val="000C493A"/>
    <w:rsid w:val="00134441"/>
    <w:rsid w:val="00136636"/>
    <w:rsid w:val="0014043B"/>
    <w:rsid w:val="00170866"/>
    <w:rsid w:val="00170A3C"/>
    <w:rsid w:val="00172C54"/>
    <w:rsid w:val="001807A3"/>
    <w:rsid w:val="00192E7C"/>
    <w:rsid w:val="001973E8"/>
    <w:rsid w:val="001A29DB"/>
    <w:rsid w:val="001C2C8C"/>
    <w:rsid w:val="001E2DD2"/>
    <w:rsid w:val="001E47DF"/>
    <w:rsid w:val="001F0996"/>
    <w:rsid w:val="001F6C82"/>
    <w:rsid w:val="00266CD8"/>
    <w:rsid w:val="002873A5"/>
    <w:rsid w:val="00294198"/>
    <w:rsid w:val="002C02C8"/>
    <w:rsid w:val="002F1D65"/>
    <w:rsid w:val="002F40AD"/>
    <w:rsid w:val="0033110D"/>
    <w:rsid w:val="00331BC5"/>
    <w:rsid w:val="00340DF5"/>
    <w:rsid w:val="003477FC"/>
    <w:rsid w:val="00366613"/>
    <w:rsid w:val="003D6426"/>
    <w:rsid w:val="003F40B5"/>
    <w:rsid w:val="00400F8E"/>
    <w:rsid w:val="00403D2B"/>
    <w:rsid w:val="00416BEC"/>
    <w:rsid w:val="004A718C"/>
    <w:rsid w:val="004A7A5C"/>
    <w:rsid w:val="004B7BA0"/>
    <w:rsid w:val="004D2FF6"/>
    <w:rsid w:val="004F0D4A"/>
    <w:rsid w:val="00500F8F"/>
    <w:rsid w:val="005058C1"/>
    <w:rsid w:val="00506BFF"/>
    <w:rsid w:val="00527168"/>
    <w:rsid w:val="005309FC"/>
    <w:rsid w:val="00537904"/>
    <w:rsid w:val="005646B2"/>
    <w:rsid w:val="005719F4"/>
    <w:rsid w:val="005A4701"/>
    <w:rsid w:val="005D01CB"/>
    <w:rsid w:val="0060217F"/>
    <w:rsid w:val="00606E47"/>
    <w:rsid w:val="0062679B"/>
    <w:rsid w:val="006267C3"/>
    <w:rsid w:val="00630627"/>
    <w:rsid w:val="00665EEF"/>
    <w:rsid w:val="006A4E2D"/>
    <w:rsid w:val="006B2FE4"/>
    <w:rsid w:val="006C6979"/>
    <w:rsid w:val="006D030C"/>
    <w:rsid w:val="006D3D28"/>
    <w:rsid w:val="006D4048"/>
    <w:rsid w:val="006F1E59"/>
    <w:rsid w:val="006F6479"/>
    <w:rsid w:val="0073407E"/>
    <w:rsid w:val="007340A2"/>
    <w:rsid w:val="00771D5E"/>
    <w:rsid w:val="00772BD6"/>
    <w:rsid w:val="00780E53"/>
    <w:rsid w:val="007C3B4C"/>
    <w:rsid w:val="007C5E48"/>
    <w:rsid w:val="007C6C7A"/>
    <w:rsid w:val="007D5B26"/>
    <w:rsid w:val="007E402A"/>
    <w:rsid w:val="007F1716"/>
    <w:rsid w:val="00810C14"/>
    <w:rsid w:val="0081172C"/>
    <w:rsid w:val="00835BBD"/>
    <w:rsid w:val="008376CC"/>
    <w:rsid w:val="008914A6"/>
    <w:rsid w:val="008C48ED"/>
    <w:rsid w:val="008C6BD5"/>
    <w:rsid w:val="00903972"/>
    <w:rsid w:val="00921CC2"/>
    <w:rsid w:val="00930F4A"/>
    <w:rsid w:val="00943B1A"/>
    <w:rsid w:val="009521AD"/>
    <w:rsid w:val="00963EEB"/>
    <w:rsid w:val="00975720"/>
    <w:rsid w:val="00984946"/>
    <w:rsid w:val="0099484A"/>
    <w:rsid w:val="0099493F"/>
    <w:rsid w:val="009B56B3"/>
    <w:rsid w:val="009B5FBD"/>
    <w:rsid w:val="009F033A"/>
    <w:rsid w:val="00A12131"/>
    <w:rsid w:val="00A35AB1"/>
    <w:rsid w:val="00A51DA5"/>
    <w:rsid w:val="00A54231"/>
    <w:rsid w:val="00A634EE"/>
    <w:rsid w:val="00B225A6"/>
    <w:rsid w:val="00B56032"/>
    <w:rsid w:val="00B740A3"/>
    <w:rsid w:val="00B767E1"/>
    <w:rsid w:val="00B85F51"/>
    <w:rsid w:val="00B86E1E"/>
    <w:rsid w:val="00BA3F52"/>
    <w:rsid w:val="00BA4F9E"/>
    <w:rsid w:val="00BB5755"/>
    <w:rsid w:val="00C01C92"/>
    <w:rsid w:val="00C064E6"/>
    <w:rsid w:val="00C100CC"/>
    <w:rsid w:val="00C148D0"/>
    <w:rsid w:val="00C21B08"/>
    <w:rsid w:val="00C2340E"/>
    <w:rsid w:val="00C266DC"/>
    <w:rsid w:val="00C305B9"/>
    <w:rsid w:val="00C37BE6"/>
    <w:rsid w:val="00CB3EC0"/>
    <w:rsid w:val="00CD2DDB"/>
    <w:rsid w:val="00CD59F8"/>
    <w:rsid w:val="00CD7C4A"/>
    <w:rsid w:val="00CE01D5"/>
    <w:rsid w:val="00CE470A"/>
    <w:rsid w:val="00CF4004"/>
    <w:rsid w:val="00D70B41"/>
    <w:rsid w:val="00D81141"/>
    <w:rsid w:val="00D865AE"/>
    <w:rsid w:val="00DA61C6"/>
    <w:rsid w:val="00DB4A80"/>
    <w:rsid w:val="00DD2622"/>
    <w:rsid w:val="00DD33B0"/>
    <w:rsid w:val="00DF38C6"/>
    <w:rsid w:val="00E00976"/>
    <w:rsid w:val="00E068FD"/>
    <w:rsid w:val="00E20B14"/>
    <w:rsid w:val="00E26C00"/>
    <w:rsid w:val="00E2781A"/>
    <w:rsid w:val="00E32C88"/>
    <w:rsid w:val="00E500F2"/>
    <w:rsid w:val="00E53436"/>
    <w:rsid w:val="00E9537D"/>
    <w:rsid w:val="00E969D6"/>
    <w:rsid w:val="00EC06DB"/>
    <w:rsid w:val="00EC1626"/>
    <w:rsid w:val="00EE78A6"/>
    <w:rsid w:val="00EF4275"/>
    <w:rsid w:val="00F07ECC"/>
    <w:rsid w:val="00F22175"/>
    <w:rsid w:val="00F53991"/>
    <w:rsid w:val="00F55A67"/>
    <w:rsid w:val="00F56742"/>
    <w:rsid w:val="00F637D9"/>
    <w:rsid w:val="00F716D6"/>
    <w:rsid w:val="00F82E3F"/>
    <w:rsid w:val="00F838FD"/>
    <w:rsid w:val="00F9196B"/>
    <w:rsid w:val="00FB66E3"/>
    <w:rsid w:val="00FC2B09"/>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paragraph" w:styleId="Heading1">
    <w:name w:val="heading 1"/>
    <w:basedOn w:val="Normal"/>
    <w:next w:val="Normal"/>
    <w:link w:val="Heading1Char"/>
    <w:uiPriority w:val="9"/>
    <w:qFormat/>
    <w:rsid w:val="001F09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 w:type="character" w:customStyle="1" w:styleId="Heading1Char">
    <w:name w:val="Heading 1 Char"/>
    <w:basedOn w:val="DefaultParagraphFont"/>
    <w:link w:val="Heading1"/>
    <w:uiPriority w:val="9"/>
    <w:rsid w:val="001F09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1500079699">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05E6-36F5-41BD-A8C9-27FB965E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cp:lastPrinted>2019-02-08T17:29:00Z</cp:lastPrinted>
  <dcterms:created xsi:type="dcterms:W3CDTF">2019-03-14T14:52:00Z</dcterms:created>
  <dcterms:modified xsi:type="dcterms:W3CDTF">2019-03-14T14:52:00Z</dcterms:modified>
</cp:coreProperties>
</file>