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87C72" w14:textId="74482B97" w:rsidR="00DF0B0D" w:rsidRPr="006E340E" w:rsidRDefault="00D73D90" w:rsidP="003A115C">
      <w:pPr>
        <w:spacing w:after="0" w:line="240" w:lineRule="auto"/>
        <w:jc w:val="center"/>
        <w:rPr>
          <w:rFonts w:ascii="Times New Roman" w:hAnsi="Times New Roman" w:cs="Times New Roman"/>
          <w:sz w:val="24"/>
          <w:szCs w:val="24"/>
        </w:rPr>
      </w:pPr>
      <w:r>
        <w:rPr>
          <w:rFonts w:ascii="Garamond" w:hAnsi="Garamond"/>
          <w:noProof/>
          <w:sz w:val="24"/>
          <w:szCs w:val="24"/>
        </w:rPr>
        <w:drawing>
          <wp:inline distT="0" distB="0" distL="0" distR="0" wp14:anchorId="2E6F3208" wp14:editId="7ADF1C84">
            <wp:extent cx="4200525" cy="1371902"/>
            <wp:effectExtent l="0" t="0" r="0" b="0"/>
            <wp:docPr id="1472403723"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403723" name="Picture 1" descr="A close-up of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10928" cy="1375300"/>
                    </a:xfrm>
                    <a:prstGeom prst="rect">
                      <a:avLst/>
                    </a:prstGeom>
                  </pic:spPr>
                </pic:pic>
              </a:graphicData>
            </a:graphic>
          </wp:inline>
        </w:drawing>
      </w:r>
    </w:p>
    <w:p w14:paraId="525AED8A" w14:textId="77777777" w:rsidR="006E340E" w:rsidRPr="007D26F7" w:rsidRDefault="006E340E" w:rsidP="003A115C">
      <w:pPr>
        <w:spacing w:after="0" w:line="240" w:lineRule="auto"/>
        <w:jc w:val="center"/>
        <w:rPr>
          <w:rFonts w:ascii="Aptos" w:hAnsi="Aptos" w:cs="Times New Roman"/>
          <w:b/>
          <w:sz w:val="24"/>
          <w:szCs w:val="24"/>
        </w:rPr>
      </w:pPr>
    </w:p>
    <w:p w14:paraId="0557B5F5" w14:textId="1B064379" w:rsidR="002F5077" w:rsidRPr="007D26F7" w:rsidRDefault="002F5077" w:rsidP="003A115C">
      <w:pPr>
        <w:spacing w:after="0" w:line="240" w:lineRule="auto"/>
        <w:jc w:val="center"/>
        <w:rPr>
          <w:rFonts w:ascii="Aptos" w:hAnsi="Aptos" w:cs="Times New Roman"/>
          <w:b/>
          <w:sz w:val="24"/>
          <w:szCs w:val="24"/>
        </w:rPr>
      </w:pPr>
      <w:r w:rsidRPr="007D26F7">
        <w:rPr>
          <w:rFonts w:ascii="Aptos" w:hAnsi="Aptos" w:cs="Times New Roman"/>
          <w:b/>
          <w:sz w:val="24"/>
          <w:szCs w:val="24"/>
        </w:rPr>
        <w:t xml:space="preserve">Notes from the </w:t>
      </w:r>
      <w:r w:rsidR="00CF1036" w:rsidRPr="007D26F7">
        <w:rPr>
          <w:rFonts w:ascii="Aptos" w:hAnsi="Aptos" w:cs="Times New Roman"/>
          <w:b/>
          <w:sz w:val="24"/>
          <w:szCs w:val="24"/>
        </w:rPr>
        <w:t>Audit Review</w:t>
      </w:r>
      <w:r w:rsidRPr="007D26F7">
        <w:rPr>
          <w:rFonts w:ascii="Aptos" w:hAnsi="Aptos" w:cs="Times New Roman"/>
          <w:b/>
          <w:sz w:val="24"/>
          <w:szCs w:val="24"/>
        </w:rPr>
        <w:t xml:space="preserve"> Meeting of </w:t>
      </w:r>
      <w:r w:rsidR="00C8430F" w:rsidRPr="007D26F7">
        <w:rPr>
          <w:rFonts w:ascii="Aptos" w:hAnsi="Aptos" w:cs="Times New Roman"/>
          <w:b/>
          <w:sz w:val="24"/>
          <w:szCs w:val="24"/>
        </w:rPr>
        <w:t>November 21, 2025</w:t>
      </w:r>
    </w:p>
    <w:p w14:paraId="10EC1DEC" w14:textId="77777777" w:rsidR="002F5077" w:rsidRPr="00E13E8F" w:rsidRDefault="002F5077" w:rsidP="003A115C">
      <w:pPr>
        <w:spacing w:after="0" w:line="240" w:lineRule="auto"/>
        <w:jc w:val="center"/>
        <w:rPr>
          <w:rFonts w:ascii="Times New Roman" w:hAnsi="Times New Roman" w:cs="Times New Roman"/>
          <w:sz w:val="24"/>
          <w:szCs w:val="24"/>
        </w:rPr>
      </w:pPr>
    </w:p>
    <w:p w14:paraId="5105B222" w14:textId="530DB459" w:rsidR="00EF558F" w:rsidRPr="007D26F7" w:rsidRDefault="00235E1C" w:rsidP="007D26F7">
      <w:pPr>
        <w:pStyle w:val="ListParagraph"/>
        <w:spacing w:before="120" w:after="120"/>
        <w:ind w:left="0"/>
        <w:jc w:val="both"/>
        <w:rPr>
          <w:rFonts w:ascii="Aptos" w:hAnsi="Aptos" w:cs="Times New Roman"/>
          <w:i/>
          <w:sz w:val="24"/>
          <w:szCs w:val="24"/>
        </w:rPr>
      </w:pPr>
      <w:r w:rsidRPr="007D26F7">
        <w:rPr>
          <w:rFonts w:ascii="Aptos" w:hAnsi="Aptos" w:cs="Times New Roman"/>
          <w:i/>
          <w:sz w:val="24"/>
          <w:szCs w:val="24"/>
        </w:rPr>
        <w:t>T</w:t>
      </w:r>
      <w:r w:rsidR="00E13E8F" w:rsidRPr="007D26F7">
        <w:rPr>
          <w:rFonts w:ascii="Aptos" w:hAnsi="Aptos" w:cs="Times New Roman"/>
          <w:i/>
          <w:sz w:val="24"/>
          <w:szCs w:val="24"/>
        </w:rPr>
        <w:t>his meeting was held virtu</w:t>
      </w:r>
      <w:r w:rsidR="003A7F6F" w:rsidRPr="007D26F7">
        <w:rPr>
          <w:rFonts w:ascii="Aptos" w:hAnsi="Aptos" w:cs="Times New Roman"/>
          <w:i/>
          <w:sz w:val="24"/>
          <w:szCs w:val="24"/>
        </w:rPr>
        <w:t xml:space="preserve">ally on the Zoom web platform. </w:t>
      </w:r>
    </w:p>
    <w:p w14:paraId="17DBCFB4" w14:textId="66BBF6F1" w:rsidR="00230943" w:rsidRPr="007D26F7" w:rsidRDefault="00230943" w:rsidP="007D26F7">
      <w:pPr>
        <w:pStyle w:val="ListParagraph"/>
        <w:spacing w:before="120" w:after="120"/>
        <w:ind w:left="0"/>
        <w:jc w:val="both"/>
        <w:rPr>
          <w:rFonts w:ascii="Aptos" w:hAnsi="Aptos" w:cs="Times New Roman"/>
          <w:i/>
          <w:sz w:val="24"/>
          <w:szCs w:val="24"/>
        </w:rPr>
      </w:pPr>
    </w:p>
    <w:p w14:paraId="53FD717D" w14:textId="207E638C" w:rsidR="00230943" w:rsidRPr="007D26F7" w:rsidRDefault="00230943" w:rsidP="007D26F7">
      <w:pPr>
        <w:pStyle w:val="ListParagraph"/>
        <w:spacing w:before="120" w:after="120"/>
        <w:ind w:left="0"/>
        <w:jc w:val="both"/>
        <w:rPr>
          <w:rFonts w:ascii="Aptos" w:hAnsi="Aptos" w:cs="Times New Roman"/>
          <w:sz w:val="24"/>
          <w:szCs w:val="24"/>
        </w:rPr>
      </w:pPr>
      <w:r w:rsidRPr="007D26F7">
        <w:rPr>
          <w:rFonts w:ascii="Aptos" w:hAnsi="Aptos" w:cs="Times New Roman"/>
          <w:sz w:val="24"/>
          <w:szCs w:val="24"/>
        </w:rPr>
        <w:t xml:space="preserve">The following members were present: </w:t>
      </w:r>
      <w:r w:rsidR="00CF1036" w:rsidRPr="007D26F7">
        <w:rPr>
          <w:rFonts w:ascii="Aptos" w:hAnsi="Aptos" w:cs="Times New Roman"/>
          <w:sz w:val="24"/>
          <w:szCs w:val="24"/>
        </w:rPr>
        <w:t xml:space="preserve">Karen Amanna, </w:t>
      </w:r>
      <w:r w:rsidR="00C8430F" w:rsidRPr="007D26F7">
        <w:rPr>
          <w:rFonts w:ascii="Aptos" w:hAnsi="Aptos" w:cs="Times New Roman"/>
          <w:sz w:val="24"/>
          <w:szCs w:val="24"/>
        </w:rPr>
        <w:t xml:space="preserve">Jack Mabb, </w:t>
      </w:r>
      <w:r w:rsidR="00C8430F" w:rsidRPr="007D26F7">
        <w:rPr>
          <w:rFonts w:ascii="Aptos" w:hAnsi="Aptos" w:cs="Times New Roman"/>
          <w:sz w:val="24"/>
          <w:szCs w:val="24"/>
        </w:rPr>
        <w:t xml:space="preserve">Maria Ostrander and </w:t>
      </w:r>
      <w:r w:rsidR="00C8430F" w:rsidRPr="007D26F7">
        <w:rPr>
          <w:rFonts w:ascii="Aptos" w:hAnsi="Aptos" w:cs="Times New Roman"/>
          <w:sz w:val="24"/>
          <w:szCs w:val="24"/>
        </w:rPr>
        <w:t>Jolene Race</w:t>
      </w:r>
    </w:p>
    <w:p w14:paraId="519989D5" w14:textId="0A498547" w:rsidR="00230943" w:rsidRPr="007D26F7" w:rsidRDefault="00230943" w:rsidP="007D26F7">
      <w:pPr>
        <w:pStyle w:val="ListParagraph"/>
        <w:spacing w:before="120" w:after="120"/>
        <w:ind w:left="0"/>
        <w:jc w:val="both"/>
        <w:rPr>
          <w:rFonts w:ascii="Aptos" w:hAnsi="Aptos" w:cs="Times New Roman"/>
          <w:sz w:val="24"/>
          <w:szCs w:val="24"/>
        </w:rPr>
      </w:pPr>
    </w:p>
    <w:p w14:paraId="577BCBAD" w14:textId="0A206DF2" w:rsidR="00230943" w:rsidRPr="007D26F7" w:rsidRDefault="005F7FA9" w:rsidP="007D26F7">
      <w:pPr>
        <w:pStyle w:val="ListParagraph"/>
        <w:spacing w:after="0"/>
        <w:ind w:left="0"/>
        <w:jc w:val="both"/>
        <w:rPr>
          <w:rFonts w:ascii="Aptos" w:hAnsi="Aptos" w:cs="Times New Roman"/>
          <w:sz w:val="24"/>
          <w:szCs w:val="24"/>
        </w:rPr>
      </w:pPr>
      <w:r w:rsidRPr="007D26F7">
        <w:rPr>
          <w:rFonts w:ascii="Aptos" w:hAnsi="Aptos" w:cs="Times New Roman"/>
          <w:sz w:val="24"/>
          <w:szCs w:val="24"/>
        </w:rPr>
        <w:t xml:space="preserve">Also present </w:t>
      </w:r>
      <w:r w:rsidR="00FC29DC" w:rsidRPr="007D26F7">
        <w:rPr>
          <w:rFonts w:ascii="Aptos" w:hAnsi="Aptos" w:cs="Times New Roman"/>
          <w:sz w:val="24"/>
          <w:szCs w:val="24"/>
        </w:rPr>
        <w:t>were</w:t>
      </w:r>
      <w:r w:rsidRPr="007D26F7">
        <w:rPr>
          <w:rFonts w:ascii="Aptos" w:hAnsi="Aptos" w:cs="Times New Roman"/>
          <w:sz w:val="24"/>
          <w:szCs w:val="24"/>
        </w:rPr>
        <w:t xml:space="preserve"> </w:t>
      </w:r>
      <w:r w:rsidR="00C8430F" w:rsidRPr="007D26F7">
        <w:rPr>
          <w:rFonts w:ascii="Aptos" w:hAnsi="Aptos" w:cs="Times New Roman"/>
          <w:sz w:val="24"/>
          <w:szCs w:val="24"/>
        </w:rPr>
        <w:t xml:space="preserve">staff members </w:t>
      </w:r>
      <w:r w:rsidRPr="007D26F7">
        <w:rPr>
          <w:rFonts w:ascii="Aptos" w:hAnsi="Aptos" w:cs="Times New Roman"/>
          <w:sz w:val="24"/>
          <w:szCs w:val="24"/>
        </w:rPr>
        <w:t>Claire Parde</w:t>
      </w:r>
      <w:r w:rsidR="00C8430F" w:rsidRPr="007D26F7">
        <w:rPr>
          <w:rFonts w:ascii="Aptos" w:hAnsi="Aptos" w:cs="Times New Roman"/>
          <w:sz w:val="24"/>
          <w:szCs w:val="24"/>
        </w:rPr>
        <w:t xml:space="preserve"> and Greg Pettyjohn</w:t>
      </w:r>
    </w:p>
    <w:p w14:paraId="065A773C" w14:textId="77777777" w:rsidR="000849DF" w:rsidRPr="007D26F7" w:rsidRDefault="000849DF" w:rsidP="007D26F7">
      <w:pPr>
        <w:pStyle w:val="ListParagraph"/>
        <w:spacing w:after="0"/>
        <w:ind w:left="0"/>
        <w:jc w:val="both"/>
        <w:rPr>
          <w:rFonts w:ascii="Aptos" w:hAnsi="Aptos" w:cs="Times New Roman"/>
          <w:sz w:val="24"/>
          <w:szCs w:val="24"/>
        </w:rPr>
      </w:pPr>
    </w:p>
    <w:p w14:paraId="7B716D47" w14:textId="2929D539" w:rsidR="00497C6C" w:rsidRPr="007D26F7" w:rsidRDefault="00C8430F" w:rsidP="007D26F7">
      <w:pPr>
        <w:spacing w:after="120"/>
        <w:jc w:val="both"/>
        <w:rPr>
          <w:rFonts w:ascii="Aptos" w:hAnsi="Aptos" w:cs="Times New Roman"/>
          <w:b/>
          <w:bCs/>
          <w:sz w:val="24"/>
          <w:szCs w:val="24"/>
        </w:rPr>
      </w:pPr>
      <w:r w:rsidRPr="007D26F7">
        <w:rPr>
          <w:rFonts w:ascii="Aptos" w:hAnsi="Aptos" w:cs="Times New Roman"/>
          <w:b/>
          <w:bCs/>
          <w:sz w:val="24"/>
          <w:szCs w:val="24"/>
        </w:rPr>
        <w:t>Review of bid solicitation process</w:t>
      </w:r>
    </w:p>
    <w:p w14:paraId="3FA3DDD7" w14:textId="277C51C9" w:rsidR="00C8430F" w:rsidRPr="007D26F7" w:rsidRDefault="00C8430F" w:rsidP="007D26F7">
      <w:pPr>
        <w:spacing w:after="0"/>
        <w:jc w:val="both"/>
        <w:rPr>
          <w:rFonts w:ascii="Aptos" w:hAnsi="Aptos" w:cs="Times New Roman"/>
          <w:sz w:val="24"/>
          <w:szCs w:val="24"/>
        </w:rPr>
      </w:pPr>
      <w:r w:rsidRPr="007D26F7">
        <w:rPr>
          <w:rFonts w:ascii="Aptos" w:hAnsi="Aptos" w:cs="Times New Roman"/>
          <w:sz w:val="24"/>
          <w:szCs w:val="24"/>
        </w:rPr>
        <w:t xml:space="preserve">Claire reported that the Consortium developed and sent a Request </w:t>
      </w:r>
      <w:proofErr w:type="gramStart"/>
      <w:r w:rsidRPr="007D26F7">
        <w:rPr>
          <w:rFonts w:ascii="Aptos" w:hAnsi="Aptos" w:cs="Times New Roman"/>
          <w:sz w:val="24"/>
          <w:szCs w:val="24"/>
        </w:rPr>
        <w:t>For</w:t>
      </w:r>
      <w:proofErr w:type="gramEnd"/>
      <w:r w:rsidRPr="007D26F7">
        <w:rPr>
          <w:rFonts w:ascii="Aptos" w:hAnsi="Aptos" w:cs="Times New Roman"/>
          <w:sz w:val="24"/>
          <w:szCs w:val="24"/>
        </w:rPr>
        <w:t xml:space="preserve"> Proposal (RFP) to 26 different accounting firms, including </w:t>
      </w:r>
      <w:proofErr w:type="gramStart"/>
      <w:r w:rsidRPr="007D26F7">
        <w:rPr>
          <w:rFonts w:ascii="Aptos" w:hAnsi="Aptos" w:cs="Times New Roman"/>
          <w:sz w:val="24"/>
          <w:szCs w:val="24"/>
        </w:rPr>
        <w:t>a number of</w:t>
      </w:r>
      <w:proofErr w:type="gramEnd"/>
      <w:r w:rsidRPr="007D26F7">
        <w:rPr>
          <w:rFonts w:ascii="Aptos" w:hAnsi="Aptos" w:cs="Times New Roman"/>
          <w:sz w:val="24"/>
          <w:szCs w:val="24"/>
        </w:rPr>
        <w:t xml:space="preserve"> Minority and/or Women -Owned Business Enterprises (MWBE).  Only four (4) firms submitted bids, none of which were MWBE.  Upon receipt, the proposals were reviewed and the essential elements of each were summarized in an Excel spreadsheet. Two of the four applicants were discounted due to cost; Director of Finance Greg Pettyjohn interviewed representatives of the remaining two applicants, MMB and Bryans and Gramuglia, by phone and email, and shared his insights in the Excel file as well. </w:t>
      </w:r>
    </w:p>
    <w:p w14:paraId="489A4B64" w14:textId="77777777" w:rsidR="00C8430F" w:rsidRPr="007D26F7" w:rsidRDefault="00C8430F" w:rsidP="007D26F7">
      <w:pPr>
        <w:spacing w:after="0"/>
        <w:jc w:val="both"/>
        <w:rPr>
          <w:rFonts w:ascii="Aptos" w:hAnsi="Aptos" w:cs="Times New Roman"/>
          <w:sz w:val="24"/>
          <w:szCs w:val="24"/>
        </w:rPr>
      </w:pPr>
    </w:p>
    <w:p w14:paraId="2546C50F" w14:textId="77777777" w:rsidR="0049045A" w:rsidRPr="007D26F7" w:rsidRDefault="0049045A" w:rsidP="007D26F7">
      <w:pPr>
        <w:spacing w:after="120"/>
        <w:jc w:val="both"/>
        <w:rPr>
          <w:rFonts w:ascii="Aptos" w:hAnsi="Aptos" w:cs="Times New Roman"/>
          <w:b/>
          <w:bCs/>
          <w:sz w:val="24"/>
          <w:szCs w:val="24"/>
        </w:rPr>
      </w:pPr>
      <w:r w:rsidRPr="007D26F7">
        <w:rPr>
          <w:rFonts w:ascii="Aptos" w:hAnsi="Aptos" w:cs="Times New Roman"/>
          <w:b/>
          <w:bCs/>
          <w:sz w:val="24"/>
          <w:szCs w:val="24"/>
        </w:rPr>
        <w:t>Report on interviews</w:t>
      </w:r>
    </w:p>
    <w:p w14:paraId="5826005C" w14:textId="74D4ABDE" w:rsidR="0049045A" w:rsidRPr="007D26F7" w:rsidRDefault="0049045A" w:rsidP="007D26F7">
      <w:pPr>
        <w:spacing w:after="120"/>
        <w:jc w:val="both"/>
        <w:rPr>
          <w:rFonts w:ascii="Aptos" w:hAnsi="Aptos" w:cs="Times New Roman"/>
          <w:sz w:val="24"/>
          <w:szCs w:val="24"/>
        </w:rPr>
      </w:pPr>
      <w:r w:rsidRPr="007D26F7">
        <w:rPr>
          <w:rFonts w:ascii="Aptos" w:hAnsi="Aptos" w:cs="Times New Roman"/>
          <w:sz w:val="24"/>
          <w:szCs w:val="24"/>
        </w:rPr>
        <w:t>Greg offered a brief report on his interviews with the principals at each firm. He noted that Alan from MMB w</w:t>
      </w:r>
      <w:r w:rsidRPr="007D26F7">
        <w:rPr>
          <w:rFonts w:ascii="Aptos" w:hAnsi="Aptos" w:cs="Times New Roman"/>
          <w:sz w:val="24"/>
          <w:szCs w:val="24"/>
        </w:rPr>
        <w:t>ent into more detail about methodology</w:t>
      </w:r>
      <w:r w:rsidRPr="007D26F7">
        <w:rPr>
          <w:rFonts w:ascii="Aptos" w:hAnsi="Aptos" w:cs="Times New Roman"/>
          <w:sz w:val="24"/>
          <w:szCs w:val="24"/>
        </w:rPr>
        <w:t xml:space="preserve"> </w:t>
      </w:r>
      <w:r w:rsidRPr="007D26F7">
        <w:rPr>
          <w:rFonts w:ascii="Aptos" w:hAnsi="Aptos" w:cs="Times New Roman"/>
          <w:sz w:val="24"/>
          <w:szCs w:val="24"/>
        </w:rPr>
        <w:t xml:space="preserve">than </w:t>
      </w:r>
      <w:r w:rsidRPr="007D26F7">
        <w:rPr>
          <w:rFonts w:ascii="Aptos" w:hAnsi="Aptos" w:cs="Times New Roman"/>
          <w:sz w:val="24"/>
          <w:szCs w:val="24"/>
        </w:rPr>
        <w:t>B</w:t>
      </w:r>
      <w:r w:rsidRPr="007D26F7">
        <w:rPr>
          <w:rFonts w:ascii="Aptos" w:hAnsi="Aptos" w:cs="Times New Roman"/>
          <w:sz w:val="24"/>
          <w:szCs w:val="24"/>
        </w:rPr>
        <w:t xml:space="preserve">ob </w:t>
      </w:r>
      <w:r w:rsidRPr="007D26F7">
        <w:rPr>
          <w:rFonts w:ascii="Aptos" w:hAnsi="Aptos" w:cs="Times New Roman"/>
          <w:sz w:val="24"/>
          <w:szCs w:val="24"/>
        </w:rPr>
        <w:t>from B&amp;</w:t>
      </w:r>
      <w:proofErr w:type="gramStart"/>
      <w:r w:rsidRPr="007D26F7">
        <w:rPr>
          <w:rFonts w:ascii="Aptos" w:hAnsi="Aptos" w:cs="Times New Roman"/>
          <w:sz w:val="24"/>
          <w:szCs w:val="24"/>
        </w:rPr>
        <w:t>G</w:t>
      </w:r>
      <w:proofErr w:type="gramEnd"/>
      <w:r w:rsidRPr="007D26F7">
        <w:rPr>
          <w:rFonts w:ascii="Aptos" w:hAnsi="Aptos" w:cs="Times New Roman"/>
          <w:sz w:val="24"/>
          <w:szCs w:val="24"/>
        </w:rPr>
        <w:t xml:space="preserve"> but they are generally very similar in their </w:t>
      </w:r>
      <w:r w:rsidR="00C8430F" w:rsidRPr="007D26F7">
        <w:rPr>
          <w:rFonts w:ascii="Aptos" w:hAnsi="Aptos" w:cs="Times New Roman"/>
          <w:sz w:val="24"/>
          <w:szCs w:val="24"/>
        </w:rPr>
        <w:t>approach</w:t>
      </w:r>
      <w:r w:rsidRPr="007D26F7">
        <w:rPr>
          <w:rFonts w:ascii="Aptos" w:hAnsi="Aptos" w:cs="Times New Roman"/>
          <w:sz w:val="24"/>
          <w:szCs w:val="24"/>
        </w:rPr>
        <w:t xml:space="preserve">.  </w:t>
      </w:r>
      <w:r w:rsidRPr="007D26F7">
        <w:rPr>
          <w:rFonts w:ascii="Aptos" w:hAnsi="Aptos" w:cs="Times New Roman"/>
          <w:sz w:val="24"/>
          <w:szCs w:val="24"/>
        </w:rPr>
        <w:t xml:space="preserve">Borth firms have an initial document </w:t>
      </w:r>
      <w:r w:rsidRPr="007D26F7">
        <w:rPr>
          <w:rFonts w:ascii="Aptos" w:hAnsi="Aptos" w:cs="Times New Roman"/>
          <w:sz w:val="24"/>
          <w:szCs w:val="24"/>
        </w:rPr>
        <w:t>they provide that is meant to help or</w:t>
      </w:r>
      <w:r w:rsidRPr="007D26F7">
        <w:rPr>
          <w:rFonts w:ascii="Aptos" w:hAnsi="Aptos" w:cs="Times New Roman"/>
          <w:sz w:val="24"/>
          <w:szCs w:val="24"/>
        </w:rPr>
        <w:t>ganize us for fieldwork</w:t>
      </w:r>
      <w:r w:rsidRPr="007D26F7">
        <w:rPr>
          <w:rFonts w:ascii="Aptos" w:hAnsi="Aptos" w:cs="Times New Roman"/>
          <w:sz w:val="24"/>
          <w:szCs w:val="24"/>
        </w:rPr>
        <w:t xml:space="preserve">.  Both are also willing to </w:t>
      </w:r>
      <w:r w:rsidR="00C8430F" w:rsidRPr="007D26F7">
        <w:rPr>
          <w:rFonts w:ascii="Aptos" w:hAnsi="Aptos" w:cs="Times New Roman"/>
          <w:sz w:val="24"/>
          <w:szCs w:val="24"/>
        </w:rPr>
        <w:t xml:space="preserve">come on site </w:t>
      </w:r>
      <w:r w:rsidRPr="007D26F7">
        <w:rPr>
          <w:rFonts w:ascii="Aptos" w:hAnsi="Aptos" w:cs="Times New Roman"/>
          <w:sz w:val="24"/>
          <w:szCs w:val="24"/>
        </w:rPr>
        <w:t xml:space="preserve">for in-person fieldwork, which is viewed as helpful to building relationships, becoming familiar with the organization, and “containing” the </w:t>
      </w:r>
      <w:r w:rsidR="00C8430F" w:rsidRPr="007D26F7">
        <w:rPr>
          <w:rFonts w:ascii="Aptos" w:hAnsi="Aptos" w:cs="Times New Roman"/>
          <w:sz w:val="24"/>
          <w:szCs w:val="24"/>
        </w:rPr>
        <w:t>process</w:t>
      </w:r>
      <w:r w:rsidRPr="007D26F7">
        <w:rPr>
          <w:rFonts w:ascii="Aptos" w:hAnsi="Aptos" w:cs="Times New Roman"/>
          <w:sz w:val="24"/>
          <w:szCs w:val="24"/>
        </w:rPr>
        <w:t xml:space="preserve">.  </w:t>
      </w:r>
    </w:p>
    <w:p w14:paraId="29DA1AE1" w14:textId="7130E099" w:rsidR="0049045A" w:rsidRPr="007D26F7" w:rsidRDefault="0049045A" w:rsidP="007D26F7">
      <w:pPr>
        <w:spacing w:after="120"/>
        <w:jc w:val="both"/>
        <w:rPr>
          <w:rFonts w:ascii="Aptos" w:hAnsi="Aptos" w:cs="Times New Roman"/>
          <w:sz w:val="24"/>
          <w:szCs w:val="24"/>
        </w:rPr>
      </w:pPr>
      <w:r w:rsidRPr="007D26F7">
        <w:rPr>
          <w:rFonts w:ascii="Aptos" w:hAnsi="Aptos" w:cs="Times New Roman"/>
          <w:sz w:val="24"/>
          <w:szCs w:val="24"/>
        </w:rPr>
        <w:t xml:space="preserve">Greg noted that Alan was eager, well-informed, and good at sales, while Bob was less of a salesman, which Greg </w:t>
      </w:r>
      <w:r w:rsidR="007D26F7">
        <w:rPr>
          <w:rFonts w:ascii="Aptos" w:hAnsi="Aptos" w:cs="Times New Roman"/>
          <w:sz w:val="24"/>
          <w:szCs w:val="24"/>
        </w:rPr>
        <w:t>preferred</w:t>
      </w:r>
      <w:r w:rsidRPr="007D26F7">
        <w:rPr>
          <w:rFonts w:ascii="Aptos" w:hAnsi="Aptos" w:cs="Times New Roman"/>
          <w:sz w:val="24"/>
          <w:szCs w:val="24"/>
        </w:rPr>
        <w:t>.  The only other noteworthy difference in their “pitches” related to education; as a substantially bigger firm, MMB has built out significant resources for client education.</w:t>
      </w:r>
    </w:p>
    <w:p w14:paraId="68B7ECE3" w14:textId="77777777" w:rsidR="0049045A" w:rsidRPr="007D26F7" w:rsidRDefault="0049045A" w:rsidP="007D26F7">
      <w:pPr>
        <w:spacing w:after="120"/>
        <w:jc w:val="both"/>
        <w:rPr>
          <w:rFonts w:ascii="Aptos" w:hAnsi="Aptos" w:cs="Times New Roman"/>
          <w:b/>
          <w:bCs/>
          <w:sz w:val="24"/>
          <w:szCs w:val="24"/>
        </w:rPr>
      </w:pPr>
    </w:p>
    <w:p w14:paraId="5D24306D" w14:textId="3D07A0FD" w:rsidR="0049045A" w:rsidRPr="007D26F7" w:rsidRDefault="0049045A" w:rsidP="007D26F7">
      <w:pPr>
        <w:spacing w:after="120"/>
        <w:jc w:val="both"/>
        <w:rPr>
          <w:rFonts w:ascii="Aptos" w:hAnsi="Aptos" w:cs="Times New Roman"/>
          <w:b/>
          <w:bCs/>
          <w:sz w:val="24"/>
          <w:szCs w:val="24"/>
        </w:rPr>
      </w:pPr>
      <w:r w:rsidRPr="007D26F7">
        <w:rPr>
          <w:rFonts w:ascii="Aptos" w:hAnsi="Aptos" w:cs="Times New Roman"/>
          <w:b/>
          <w:bCs/>
          <w:sz w:val="24"/>
          <w:szCs w:val="24"/>
        </w:rPr>
        <w:t>Discussion:</w:t>
      </w:r>
    </w:p>
    <w:p w14:paraId="183FC88D" w14:textId="303E03F3" w:rsidR="007D26F7" w:rsidRPr="007D26F7" w:rsidRDefault="0049045A" w:rsidP="007D26F7">
      <w:pPr>
        <w:spacing w:after="120"/>
        <w:jc w:val="both"/>
        <w:rPr>
          <w:rFonts w:ascii="Aptos" w:hAnsi="Aptos" w:cs="Times New Roman"/>
          <w:sz w:val="24"/>
          <w:szCs w:val="24"/>
        </w:rPr>
      </w:pPr>
      <w:r w:rsidRPr="007D26F7">
        <w:rPr>
          <w:rFonts w:ascii="Aptos" w:hAnsi="Aptos" w:cs="Times New Roman"/>
          <w:sz w:val="24"/>
          <w:szCs w:val="24"/>
        </w:rPr>
        <w:t xml:space="preserve">It was noted that both firms have good references </w:t>
      </w:r>
      <w:r w:rsidR="007D26F7" w:rsidRPr="007D26F7">
        <w:rPr>
          <w:rFonts w:ascii="Aptos" w:hAnsi="Aptos" w:cs="Times New Roman"/>
          <w:sz w:val="24"/>
          <w:szCs w:val="24"/>
        </w:rPr>
        <w:t>and</w:t>
      </w:r>
      <w:r w:rsidRPr="007D26F7">
        <w:rPr>
          <w:rFonts w:ascii="Aptos" w:hAnsi="Aptos" w:cs="Times New Roman"/>
          <w:sz w:val="24"/>
          <w:szCs w:val="24"/>
        </w:rPr>
        <w:t xml:space="preserve"> are clearly </w:t>
      </w:r>
      <w:r w:rsidR="007D26F7" w:rsidRPr="007D26F7">
        <w:rPr>
          <w:rFonts w:ascii="Aptos" w:hAnsi="Aptos" w:cs="Times New Roman"/>
          <w:sz w:val="24"/>
          <w:szCs w:val="24"/>
        </w:rPr>
        <w:t>very experienced</w:t>
      </w:r>
      <w:r w:rsidRPr="007D26F7">
        <w:rPr>
          <w:rFonts w:ascii="Aptos" w:hAnsi="Aptos" w:cs="Times New Roman"/>
          <w:sz w:val="24"/>
          <w:szCs w:val="24"/>
        </w:rPr>
        <w:t xml:space="preserve"> in working with nonprofits of all stripes</w:t>
      </w:r>
      <w:r w:rsidR="007D26F7" w:rsidRPr="007D26F7">
        <w:rPr>
          <w:rFonts w:ascii="Aptos" w:hAnsi="Aptos" w:cs="Times New Roman"/>
          <w:sz w:val="24"/>
          <w:szCs w:val="24"/>
        </w:rPr>
        <w:t xml:space="preserve">. </w:t>
      </w:r>
      <w:r w:rsidR="007D26F7" w:rsidRPr="007D26F7">
        <w:rPr>
          <w:rFonts w:ascii="Aptos" w:hAnsi="Aptos" w:cs="Times New Roman"/>
          <w:sz w:val="24"/>
          <w:szCs w:val="24"/>
        </w:rPr>
        <w:t>Karen indicated that she knows the Chief Financial Officers at various NYSARC chapters that were listed as references in B&amp;G’s proposa</w:t>
      </w:r>
      <w:r w:rsidR="007D26F7" w:rsidRPr="007D26F7">
        <w:rPr>
          <w:rFonts w:ascii="Aptos" w:hAnsi="Aptos" w:cs="Times New Roman"/>
          <w:sz w:val="24"/>
          <w:szCs w:val="24"/>
        </w:rPr>
        <w:t xml:space="preserve">l who are not easy to please; therefore, if they are </w:t>
      </w:r>
      <w:r w:rsidR="007D26F7" w:rsidRPr="007D26F7">
        <w:rPr>
          <w:rFonts w:ascii="Aptos" w:hAnsi="Aptos" w:cs="Times New Roman"/>
          <w:sz w:val="24"/>
          <w:szCs w:val="24"/>
        </w:rPr>
        <w:t xml:space="preserve">satisfied, it’s a great sign. </w:t>
      </w:r>
    </w:p>
    <w:p w14:paraId="30C78555" w14:textId="77777777" w:rsidR="007D26F7" w:rsidRPr="007D26F7" w:rsidRDefault="007D26F7" w:rsidP="007D26F7">
      <w:pPr>
        <w:spacing w:after="120"/>
        <w:jc w:val="both"/>
        <w:rPr>
          <w:rFonts w:ascii="Aptos" w:hAnsi="Aptos" w:cs="Times New Roman"/>
          <w:sz w:val="24"/>
          <w:szCs w:val="24"/>
        </w:rPr>
      </w:pPr>
      <w:r w:rsidRPr="007D26F7">
        <w:rPr>
          <w:rFonts w:ascii="Aptos" w:hAnsi="Aptos" w:cs="Times New Roman"/>
          <w:sz w:val="24"/>
          <w:szCs w:val="24"/>
        </w:rPr>
        <w:t>Claire shared  her direct experience of Bob Gramuglia from her role as Vice President of the Board for Twin County Recovery Services.  In that experience, Bob was clearly accustomed to and supportive of the Board entering Executive Session and was candid and forthcoming in that session.</w:t>
      </w:r>
    </w:p>
    <w:p w14:paraId="2CD07C45" w14:textId="1634406A" w:rsidR="007D26F7" w:rsidRPr="007D26F7" w:rsidRDefault="007D26F7" w:rsidP="007D26F7">
      <w:pPr>
        <w:spacing w:after="120"/>
        <w:jc w:val="both"/>
        <w:rPr>
          <w:rFonts w:ascii="Aptos" w:hAnsi="Aptos" w:cs="Times New Roman"/>
          <w:sz w:val="24"/>
          <w:szCs w:val="24"/>
        </w:rPr>
      </w:pPr>
      <w:r w:rsidRPr="007D26F7">
        <w:rPr>
          <w:rFonts w:ascii="Aptos" w:hAnsi="Aptos" w:cs="Times New Roman"/>
          <w:sz w:val="24"/>
          <w:szCs w:val="24"/>
        </w:rPr>
        <w:t xml:space="preserve">Karen called out what is probably the most striking distinction between the two proposals: the total hourly commitment.  While MMB proposed spending 99 hours on the engagement, B&amp;G proposed 176.  Moreover, more of those hours are in the </w:t>
      </w:r>
      <w:proofErr w:type="gramStart"/>
      <w:r w:rsidRPr="007D26F7">
        <w:rPr>
          <w:rFonts w:ascii="Aptos" w:hAnsi="Aptos" w:cs="Times New Roman"/>
          <w:sz w:val="24"/>
          <w:szCs w:val="24"/>
        </w:rPr>
        <w:t>manager</w:t>
      </w:r>
      <w:proofErr w:type="gramEnd"/>
      <w:r w:rsidRPr="007D26F7">
        <w:rPr>
          <w:rFonts w:ascii="Aptos" w:hAnsi="Aptos" w:cs="Times New Roman"/>
          <w:sz w:val="24"/>
          <w:szCs w:val="24"/>
        </w:rPr>
        <w:t xml:space="preserve"> line, which is almost three times as great in the B&amp;G proposal as it is in MMB’s. Also noteworthy, the significantly higher partner and manager rates of</w:t>
      </w:r>
      <w:r w:rsidRPr="007D26F7">
        <w:rPr>
          <w:rFonts w:ascii="Aptos" w:hAnsi="Aptos" w:cs="Times New Roman"/>
          <w:b/>
          <w:bCs/>
          <w:sz w:val="24"/>
          <w:szCs w:val="24"/>
        </w:rPr>
        <w:t xml:space="preserve"> </w:t>
      </w:r>
      <w:r w:rsidRPr="007D26F7">
        <w:rPr>
          <w:rFonts w:ascii="Aptos" w:hAnsi="Aptos" w:cs="Times New Roman"/>
          <w:sz w:val="24"/>
          <w:szCs w:val="24"/>
        </w:rPr>
        <w:t xml:space="preserve">MMB; should there be charges above and beyond the proposed cost for services (and all proposals have language that allows for that), they would accrue much quicker with MMB. </w:t>
      </w:r>
    </w:p>
    <w:p w14:paraId="7626C8A3" w14:textId="77777777" w:rsidR="007D26F7" w:rsidRPr="007D26F7" w:rsidRDefault="007D26F7" w:rsidP="007D26F7">
      <w:pPr>
        <w:spacing w:after="120"/>
        <w:jc w:val="both"/>
        <w:rPr>
          <w:rFonts w:ascii="Aptos" w:hAnsi="Aptos" w:cs="Times New Roman"/>
          <w:sz w:val="24"/>
          <w:szCs w:val="24"/>
        </w:rPr>
      </w:pPr>
    </w:p>
    <w:p w14:paraId="22550EC3" w14:textId="728C9991" w:rsidR="007D26F7" w:rsidRPr="007D26F7" w:rsidRDefault="007D26F7" w:rsidP="007D26F7">
      <w:pPr>
        <w:spacing w:after="120"/>
        <w:jc w:val="both"/>
        <w:rPr>
          <w:rFonts w:ascii="Aptos" w:hAnsi="Aptos" w:cs="Times New Roman"/>
          <w:sz w:val="24"/>
          <w:szCs w:val="24"/>
        </w:rPr>
      </w:pPr>
      <w:r w:rsidRPr="007D26F7">
        <w:rPr>
          <w:rFonts w:ascii="Aptos" w:hAnsi="Aptos" w:cs="Times New Roman"/>
          <w:sz w:val="24"/>
          <w:szCs w:val="24"/>
        </w:rPr>
        <w:t xml:space="preserve">Based on the </w:t>
      </w:r>
      <w:proofErr w:type="gramStart"/>
      <w:r w:rsidRPr="007D26F7">
        <w:rPr>
          <w:rFonts w:ascii="Aptos" w:hAnsi="Aptos" w:cs="Times New Roman"/>
          <w:sz w:val="24"/>
          <w:szCs w:val="24"/>
        </w:rPr>
        <w:t>rapport</w:t>
      </w:r>
      <w:proofErr w:type="gramEnd"/>
      <w:r w:rsidRPr="007D26F7">
        <w:rPr>
          <w:rFonts w:ascii="Aptos" w:hAnsi="Aptos" w:cs="Times New Roman"/>
          <w:sz w:val="24"/>
          <w:szCs w:val="24"/>
        </w:rPr>
        <w:t xml:space="preserve"> that Greg established with Bob, the partner and manager rates per hour, and the significantly higher number of hours that B&amp;G proposed to commit to the engagement, the members agreed that we should engage B&amp;G.  </w:t>
      </w:r>
    </w:p>
    <w:p w14:paraId="76B2BBCD" w14:textId="553C3D34" w:rsidR="0049045A" w:rsidRPr="007D26F7" w:rsidRDefault="0049045A" w:rsidP="007D26F7">
      <w:pPr>
        <w:spacing w:after="120"/>
        <w:jc w:val="both"/>
        <w:rPr>
          <w:rFonts w:ascii="Aptos" w:hAnsi="Aptos" w:cs="Times New Roman"/>
          <w:sz w:val="24"/>
          <w:szCs w:val="24"/>
        </w:rPr>
      </w:pPr>
    </w:p>
    <w:p w14:paraId="1750F0AA" w14:textId="4D5CE94F" w:rsidR="00497C6C" w:rsidRPr="007D26F7" w:rsidRDefault="00497C6C" w:rsidP="007D26F7">
      <w:pPr>
        <w:tabs>
          <w:tab w:val="left" w:pos="9133"/>
        </w:tabs>
        <w:spacing w:before="120" w:after="120"/>
        <w:jc w:val="both"/>
        <w:rPr>
          <w:rFonts w:ascii="Aptos" w:hAnsi="Aptos" w:cs="Times New Roman"/>
          <w:b/>
          <w:bCs/>
          <w:i/>
          <w:iCs/>
          <w:sz w:val="24"/>
          <w:szCs w:val="24"/>
        </w:rPr>
      </w:pPr>
      <w:r w:rsidRPr="007D26F7">
        <w:rPr>
          <w:rFonts w:ascii="Aptos" w:hAnsi="Aptos" w:cs="Times New Roman"/>
          <w:b/>
          <w:bCs/>
          <w:i/>
          <w:iCs/>
          <w:sz w:val="24"/>
          <w:szCs w:val="24"/>
        </w:rPr>
        <w:t xml:space="preserve">The motion to </w:t>
      </w:r>
      <w:r w:rsidR="00C8430F" w:rsidRPr="007D26F7">
        <w:rPr>
          <w:rFonts w:ascii="Aptos" w:hAnsi="Aptos" w:cs="Times New Roman"/>
          <w:b/>
          <w:bCs/>
          <w:i/>
          <w:iCs/>
          <w:sz w:val="24"/>
          <w:szCs w:val="24"/>
        </w:rPr>
        <w:t xml:space="preserve">engage Bryans and Gramuglia for auditing and tax preparation services was made by Karen Amanna, seconded by Jack Mabb and unanimously approved. </w:t>
      </w:r>
      <w:r w:rsidRPr="007D26F7">
        <w:rPr>
          <w:rFonts w:ascii="Aptos" w:hAnsi="Aptos" w:cs="Times New Roman"/>
          <w:b/>
          <w:bCs/>
          <w:i/>
          <w:iCs/>
          <w:sz w:val="24"/>
          <w:szCs w:val="24"/>
        </w:rPr>
        <w:t xml:space="preserve"> </w:t>
      </w:r>
    </w:p>
    <w:p w14:paraId="4C4C9183" w14:textId="77777777" w:rsidR="00FC29DC" w:rsidRPr="007D26F7" w:rsidRDefault="00FC29DC" w:rsidP="007D26F7">
      <w:pPr>
        <w:spacing w:before="120" w:after="0"/>
        <w:jc w:val="both"/>
        <w:rPr>
          <w:rFonts w:ascii="Aptos" w:hAnsi="Aptos" w:cs="Times New Roman"/>
          <w:sz w:val="24"/>
          <w:szCs w:val="24"/>
        </w:rPr>
      </w:pPr>
    </w:p>
    <w:p w14:paraId="4E21C5FA" w14:textId="7E61371F" w:rsidR="007D26F7" w:rsidRPr="007D26F7" w:rsidRDefault="007D26F7" w:rsidP="007D26F7">
      <w:pPr>
        <w:spacing w:before="120" w:after="0"/>
        <w:jc w:val="both"/>
        <w:rPr>
          <w:rFonts w:ascii="Aptos" w:hAnsi="Aptos" w:cs="Times New Roman"/>
          <w:sz w:val="24"/>
          <w:szCs w:val="24"/>
        </w:rPr>
      </w:pPr>
      <w:r w:rsidRPr="007D26F7">
        <w:rPr>
          <w:rFonts w:ascii="Aptos" w:hAnsi="Aptos" w:cs="Times New Roman"/>
          <w:sz w:val="24"/>
          <w:szCs w:val="24"/>
        </w:rPr>
        <w:t>Claire</w:t>
      </w:r>
      <w:r>
        <w:rPr>
          <w:rFonts w:ascii="Aptos" w:hAnsi="Aptos" w:cs="Times New Roman"/>
          <w:sz w:val="24"/>
          <w:szCs w:val="24"/>
        </w:rPr>
        <w:t xml:space="preserve"> and Greg expressed their sincere gratitude to the </w:t>
      </w:r>
      <w:r w:rsidRPr="007D26F7">
        <w:rPr>
          <w:rFonts w:ascii="Aptos" w:hAnsi="Aptos" w:cs="Times New Roman"/>
          <w:sz w:val="24"/>
          <w:szCs w:val="24"/>
        </w:rPr>
        <w:t xml:space="preserve">Committee members for their time and participation in this process. </w:t>
      </w:r>
    </w:p>
    <w:sectPr w:rsidR="007D26F7" w:rsidRPr="007D26F7" w:rsidSect="007D26F7">
      <w:headerReference w:type="default" r:id="rId12"/>
      <w:type w:val="continuous"/>
      <w:pgSz w:w="12240" w:h="15840"/>
      <w:pgMar w:top="720" w:right="1152" w:bottom="720" w:left="1152"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B7AD8" w14:textId="77777777" w:rsidR="00BD3B65" w:rsidRDefault="00BD3B65" w:rsidP="006E340E">
      <w:pPr>
        <w:spacing w:after="0" w:line="240" w:lineRule="auto"/>
      </w:pPr>
      <w:r>
        <w:separator/>
      </w:r>
    </w:p>
  </w:endnote>
  <w:endnote w:type="continuationSeparator" w:id="0">
    <w:p w14:paraId="7B19C10E" w14:textId="77777777" w:rsidR="00BD3B65" w:rsidRDefault="00BD3B65" w:rsidP="006E3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85256" w14:textId="77777777" w:rsidR="00BD3B65" w:rsidRDefault="00BD3B65" w:rsidP="006E340E">
      <w:pPr>
        <w:spacing w:after="0" w:line="240" w:lineRule="auto"/>
      </w:pPr>
      <w:r>
        <w:separator/>
      </w:r>
    </w:p>
  </w:footnote>
  <w:footnote w:type="continuationSeparator" w:id="0">
    <w:p w14:paraId="0E2D8A10" w14:textId="77777777" w:rsidR="00BD3B65" w:rsidRDefault="00BD3B65" w:rsidP="006E3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259F" w14:textId="77777777" w:rsidR="006E340E" w:rsidRDefault="006E340E" w:rsidP="006E34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6355"/>
    <w:multiLevelType w:val="hybridMultilevel"/>
    <w:tmpl w:val="DF32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E79ED"/>
    <w:multiLevelType w:val="hybridMultilevel"/>
    <w:tmpl w:val="9F064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B70C5A"/>
    <w:multiLevelType w:val="hybridMultilevel"/>
    <w:tmpl w:val="2CD0A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34610"/>
    <w:multiLevelType w:val="hybridMultilevel"/>
    <w:tmpl w:val="CDF612C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D10474"/>
    <w:multiLevelType w:val="hybridMultilevel"/>
    <w:tmpl w:val="17F806D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183D1A"/>
    <w:multiLevelType w:val="hybridMultilevel"/>
    <w:tmpl w:val="87D472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565BF2"/>
    <w:multiLevelType w:val="hybridMultilevel"/>
    <w:tmpl w:val="D832843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6133A4"/>
    <w:multiLevelType w:val="hybridMultilevel"/>
    <w:tmpl w:val="437A1BA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2471198"/>
    <w:multiLevelType w:val="hybridMultilevel"/>
    <w:tmpl w:val="3894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52F11"/>
    <w:multiLevelType w:val="hybridMultilevel"/>
    <w:tmpl w:val="326A63A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FA8577D"/>
    <w:multiLevelType w:val="hybridMultilevel"/>
    <w:tmpl w:val="1392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7C4DD6"/>
    <w:multiLevelType w:val="hybridMultilevel"/>
    <w:tmpl w:val="66DEC31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0EF7ABE"/>
    <w:multiLevelType w:val="hybridMultilevel"/>
    <w:tmpl w:val="CFF2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785C43"/>
    <w:multiLevelType w:val="hybridMultilevel"/>
    <w:tmpl w:val="58D6A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FD26F3A"/>
    <w:multiLevelType w:val="hybridMultilevel"/>
    <w:tmpl w:val="C69CE4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5677772">
    <w:abstractNumId w:val="13"/>
  </w:num>
  <w:num w:numId="2" w16cid:durableId="1068962290">
    <w:abstractNumId w:val="9"/>
  </w:num>
  <w:num w:numId="3" w16cid:durableId="1148399189">
    <w:abstractNumId w:val="11"/>
  </w:num>
  <w:num w:numId="4" w16cid:durableId="14309273">
    <w:abstractNumId w:val="6"/>
  </w:num>
  <w:num w:numId="5" w16cid:durableId="876744848">
    <w:abstractNumId w:val="4"/>
  </w:num>
  <w:num w:numId="6" w16cid:durableId="321203118">
    <w:abstractNumId w:val="8"/>
  </w:num>
  <w:num w:numId="7" w16cid:durableId="1960721241">
    <w:abstractNumId w:val="10"/>
  </w:num>
  <w:num w:numId="8" w16cid:durableId="53090540">
    <w:abstractNumId w:val="0"/>
  </w:num>
  <w:num w:numId="9" w16cid:durableId="1576475758">
    <w:abstractNumId w:val="12"/>
  </w:num>
  <w:num w:numId="10" w16cid:durableId="259608831">
    <w:abstractNumId w:val="5"/>
  </w:num>
  <w:num w:numId="11" w16cid:durableId="840968150">
    <w:abstractNumId w:val="14"/>
  </w:num>
  <w:num w:numId="12" w16cid:durableId="461505475">
    <w:abstractNumId w:val="3"/>
  </w:num>
  <w:num w:numId="13" w16cid:durableId="838816663">
    <w:abstractNumId w:val="2"/>
  </w:num>
  <w:num w:numId="14" w16cid:durableId="977300574">
    <w:abstractNumId w:val="1"/>
  </w:num>
  <w:num w:numId="15" w16cid:durableId="141126955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B0D"/>
    <w:rsid w:val="00007810"/>
    <w:rsid w:val="00010777"/>
    <w:rsid w:val="000170AA"/>
    <w:rsid w:val="000228D4"/>
    <w:rsid w:val="00026678"/>
    <w:rsid w:val="0003599E"/>
    <w:rsid w:val="00043108"/>
    <w:rsid w:val="00053AF4"/>
    <w:rsid w:val="00057D21"/>
    <w:rsid w:val="00061E0F"/>
    <w:rsid w:val="00062528"/>
    <w:rsid w:val="00066AD0"/>
    <w:rsid w:val="0006742B"/>
    <w:rsid w:val="0007559E"/>
    <w:rsid w:val="00082CE8"/>
    <w:rsid w:val="00083657"/>
    <w:rsid w:val="000849DF"/>
    <w:rsid w:val="00092036"/>
    <w:rsid w:val="000952D6"/>
    <w:rsid w:val="000A051A"/>
    <w:rsid w:val="000A22E4"/>
    <w:rsid w:val="000A5B44"/>
    <w:rsid w:val="000B4FFC"/>
    <w:rsid w:val="000B50C3"/>
    <w:rsid w:val="000D6A89"/>
    <w:rsid w:val="000D7731"/>
    <w:rsid w:val="000E2DBE"/>
    <w:rsid w:val="000E4001"/>
    <w:rsid w:val="000E6A87"/>
    <w:rsid w:val="000F0139"/>
    <w:rsid w:val="000F17FF"/>
    <w:rsid w:val="000F39A2"/>
    <w:rsid w:val="001028BE"/>
    <w:rsid w:val="00107BD6"/>
    <w:rsid w:val="001117D4"/>
    <w:rsid w:val="00116103"/>
    <w:rsid w:val="00122CFF"/>
    <w:rsid w:val="00125740"/>
    <w:rsid w:val="00151994"/>
    <w:rsid w:val="00166E04"/>
    <w:rsid w:val="00176143"/>
    <w:rsid w:val="00187CB9"/>
    <w:rsid w:val="001A18F8"/>
    <w:rsid w:val="001A6D84"/>
    <w:rsid w:val="001A7E70"/>
    <w:rsid w:val="001B01F8"/>
    <w:rsid w:val="001B0DA1"/>
    <w:rsid w:val="001B4C0A"/>
    <w:rsid w:val="001C2D7D"/>
    <w:rsid w:val="001F2841"/>
    <w:rsid w:val="0020528F"/>
    <w:rsid w:val="00206FB3"/>
    <w:rsid w:val="00212545"/>
    <w:rsid w:val="002150A8"/>
    <w:rsid w:val="00215D75"/>
    <w:rsid w:val="00222628"/>
    <w:rsid w:val="0022510E"/>
    <w:rsid w:val="00230943"/>
    <w:rsid w:val="002326B7"/>
    <w:rsid w:val="00233E20"/>
    <w:rsid w:val="00235E1C"/>
    <w:rsid w:val="0024265F"/>
    <w:rsid w:val="00255984"/>
    <w:rsid w:val="0026182F"/>
    <w:rsid w:val="00265C01"/>
    <w:rsid w:val="002756B5"/>
    <w:rsid w:val="002757DA"/>
    <w:rsid w:val="00281D14"/>
    <w:rsid w:val="0028278F"/>
    <w:rsid w:val="002851A4"/>
    <w:rsid w:val="00292876"/>
    <w:rsid w:val="0029656A"/>
    <w:rsid w:val="002C4748"/>
    <w:rsid w:val="002D3F77"/>
    <w:rsid w:val="002D4303"/>
    <w:rsid w:val="002D56A7"/>
    <w:rsid w:val="002E3C31"/>
    <w:rsid w:val="002E43FA"/>
    <w:rsid w:val="002E445F"/>
    <w:rsid w:val="002F3975"/>
    <w:rsid w:val="002F5077"/>
    <w:rsid w:val="002F5362"/>
    <w:rsid w:val="002F7BFA"/>
    <w:rsid w:val="003033B0"/>
    <w:rsid w:val="00303B68"/>
    <w:rsid w:val="00306B73"/>
    <w:rsid w:val="00312004"/>
    <w:rsid w:val="00314A8A"/>
    <w:rsid w:val="00315970"/>
    <w:rsid w:val="00326CC3"/>
    <w:rsid w:val="00333425"/>
    <w:rsid w:val="0034546B"/>
    <w:rsid w:val="00347D76"/>
    <w:rsid w:val="003528BA"/>
    <w:rsid w:val="0035292D"/>
    <w:rsid w:val="00353848"/>
    <w:rsid w:val="0035695E"/>
    <w:rsid w:val="003574E9"/>
    <w:rsid w:val="00362774"/>
    <w:rsid w:val="003630EC"/>
    <w:rsid w:val="003739B5"/>
    <w:rsid w:val="00374750"/>
    <w:rsid w:val="00377A5C"/>
    <w:rsid w:val="003835C9"/>
    <w:rsid w:val="00386507"/>
    <w:rsid w:val="00387A8A"/>
    <w:rsid w:val="00391FB7"/>
    <w:rsid w:val="00392D24"/>
    <w:rsid w:val="003A04B0"/>
    <w:rsid w:val="003A0D00"/>
    <w:rsid w:val="003A115C"/>
    <w:rsid w:val="003A638C"/>
    <w:rsid w:val="003A7F6F"/>
    <w:rsid w:val="003B0473"/>
    <w:rsid w:val="003B7BAB"/>
    <w:rsid w:val="003C5B94"/>
    <w:rsid w:val="003C5E15"/>
    <w:rsid w:val="003C6737"/>
    <w:rsid w:val="003D0F67"/>
    <w:rsid w:val="003D451D"/>
    <w:rsid w:val="003D72DE"/>
    <w:rsid w:val="003E358D"/>
    <w:rsid w:val="003E3A4F"/>
    <w:rsid w:val="003F2D10"/>
    <w:rsid w:val="003F6771"/>
    <w:rsid w:val="00404733"/>
    <w:rsid w:val="00407D2A"/>
    <w:rsid w:val="00420D23"/>
    <w:rsid w:val="00442C66"/>
    <w:rsid w:val="00456DC4"/>
    <w:rsid w:val="0045791E"/>
    <w:rsid w:val="004637B9"/>
    <w:rsid w:val="00471ACE"/>
    <w:rsid w:val="004828DD"/>
    <w:rsid w:val="0048732D"/>
    <w:rsid w:val="0049045A"/>
    <w:rsid w:val="004936D5"/>
    <w:rsid w:val="00497C6C"/>
    <w:rsid w:val="004A2E65"/>
    <w:rsid w:val="004B759E"/>
    <w:rsid w:val="004C387A"/>
    <w:rsid w:val="004D222C"/>
    <w:rsid w:val="004E3825"/>
    <w:rsid w:val="00505E67"/>
    <w:rsid w:val="0051126A"/>
    <w:rsid w:val="00517D1A"/>
    <w:rsid w:val="00520759"/>
    <w:rsid w:val="00533DFC"/>
    <w:rsid w:val="00534E9B"/>
    <w:rsid w:val="0053584B"/>
    <w:rsid w:val="00537C7D"/>
    <w:rsid w:val="00542753"/>
    <w:rsid w:val="00557383"/>
    <w:rsid w:val="00560534"/>
    <w:rsid w:val="00565C42"/>
    <w:rsid w:val="0056745D"/>
    <w:rsid w:val="005706BF"/>
    <w:rsid w:val="005730DB"/>
    <w:rsid w:val="00580C41"/>
    <w:rsid w:val="00580DDD"/>
    <w:rsid w:val="00581CE2"/>
    <w:rsid w:val="005879B0"/>
    <w:rsid w:val="005B1814"/>
    <w:rsid w:val="005B22F3"/>
    <w:rsid w:val="005B3962"/>
    <w:rsid w:val="005B4944"/>
    <w:rsid w:val="005B57E2"/>
    <w:rsid w:val="005B7DB8"/>
    <w:rsid w:val="005C0E22"/>
    <w:rsid w:val="005D0C0A"/>
    <w:rsid w:val="005D3B69"/>
    <w:rsid w:val="005D4424"/>
    <w:rsid w:val="005E03D9"/>
    <w:rsid w:val="005E1968"/>
    <w:rsid w:val="005F0C08"/>
    <w:rsid w:val="005F7FA9"/>
    <w:rsid w:val="00615814"/>
    <w:rsid w:val="00615970"/>
    <w:rsid w:val="006206F9"/>
    <w:rsid w:val="00622338"/>
    <w:rsid w:val="006251CB"/>
    <w:rsid w:val="00630A50"/>
    <w:rsid w:val="00634D65"/>
    <w:rsid w:val="0063537C"/>
    <w:rsid w:val="00643901"/>
    <w:rsid w:val="0066182A"/>
    <w:rsid w:val="00665532"/>
    <w:rsid w:val="0069352C"/>
    <w:rsid w:val="006A77AF"/>
    <w:rsid w:val="006B54FF"/>
    <w:rsid w:val="006C249C"/>
    <w:rsid w:val="006C2FC7"/>
    <w:rsid w:val="006C50FC"/>
    <w:rsid w:val="006D3E07"/>
    <w:rsid w:val="006D41AA"/>
    <w:rsid w:val="006E3199"/>
    <w:rsid w:val="006E340E"/>
    <w:rsid w:val="006E3BA7"/>
    <w:rsid w:val="006F1FFD"/>
    <w:rsid w:val="006F2AFB"/>
    <w:rsid w:val="00702488"/>
    <w:rsid w:val="00703206"/>
    <w:rsid w:val="0070409C"/>
    <w:rsid w:val="00705943"/>
    <w:rsid w:val="007105B6"/>
    <w:rsid w:val="00712CA8"/>
    <w:rsid w:val="007265C6"/>
    <w:rsid w:val="00746A9F"/>
    <w:rsid w:val="00757A5F"/>
    <w:rsid w:val="00765985"/>
    <w:rsid w:val="0077422A"/>
    <w:rsid w:val="00774307"/>
    <w:rsid w:val="00775388"/>
    <w:rsid w:val="00780DCD"/>
    <w:rsid w:val="007924EA"/>
    <w:rsid w:val="00796215"/>
    <w:rsid w:val="007B3968"/>
    <w:rsid w:val="007C0A78"/>
    <w:rsid w:val="007D1B7E"/>
    <w:rsid w:val="007D26F7"/>
    <w:rsid w:val="007E7444"/>
    <w:rsid w:val="007F3B59"/>
    <w:rsid w:val="007F47CF"/>
    <w:rsid w:val="007F5532"/>
    <w:rsid w:val="007F621D"/>
    <w:rsid w:val="00807501"/>
    <w:rsid w:val="00811BA2"/>
    <w:rsid w:val="00812731"/>
    <w:rsid w:val="00816812"/>
    <w:rsid w:val="00816A3B"/>
    <w:rsid w:val="00822397"/>
    <w:rsid w:val="008264CB"/>
    <w:rsid w:val="0082690A"/>
    <w:rsid w:val="0082784A"/>
    <w:rsid w:val="00833DF4"/>
    <w:rsid w:val="00845A24"/>
    <w:rsid w:val="008552A8"/>
    <w:rsid w:val="00862B6A"/>
    <w:rsid w:val="008631AB"/>
    <w:rsid w:val="00865635"/>
    <w:rsid w:val="00870EBB"/>
    <w:rsid w:val="008A093D"/>
    <w:rsid w:val="008A194D"/>
    <w:rsid w:val="008A1EC1"/>
    <w:rsid w:val="008A74E4"/>
    <w:rsid w:val="008B20DB"/>
    <w:rsid w:val="008B2D61"/>
    <w:rsid w:val="008C2261"/>
    <w:rsid w:val="008C2501"/>
    <w:rsid w:val="008D2146"/>
    <w:rsid w:val="008D538B"/>
    <w:rsid w:val="008E2562"/>
    <w:rsid w:val="008F0F33"/>
    <w:rsid w:val="008F3326"/>
    <w:rsid w:val="008F4E91"/>
    <w:rsid w:val="0090127E"/>
    <w:rsid w:val="0090442B"/>
    <w:rsid w:val="00913857"/>
    <w:rsid w:val="009212F5"/>
    <w:rsid w:val="009224FE"/>
    <w:rsid w:val="009242EB"/>
    <w:rsid w:val="0092483E"/>
    <w:rsid w:val="00925863"/>
    <w:rsid w:val="009312A0"/>
    <w:rsid w:val="00932106"/>
    <w:rsid w:val="00944C5E"/>
    <w:rsid w:val="00953033"/>
    <w:rsid w:val="009613F3"/>
    <w:rsid w:val="00964465"/>
    <w:rsid w:val="00965067"/>
    <w:rsid w:val="009806C1"/>
    <w:rsid w:val="0098532F"/>
    <w:rsid w:val="009A0CCC"/>
    <w:rsid w:val="009A1157"/>
    <w:rsid w:val="009A1352"/>
    <w:rsid w:val="009A2071"/>
    <w:rsid w:val="009C549A"/>
    <w:rsid w:val="009C7047"/>
    <w:rsid w:val="009C7FCF"/>
    <w:rsid w:val="009D7707"/>
    <w:rsid w:val="009E1ED1"/>
    <w:rsid w:val="009F6BA9"/>
    <w:rsid w:val="00A07170"/>
    <w:rsid w:val="00A14A10"/>
    <w:rsid w:val="00A20852"/>
    <w:rsid w:val="00A21C73"/>
    <w:rsid w:val="00A26BC5"/>
    <w:rsid w:val="00A26FAD"/>
    <w:rsid w:val="00A31ADB"/>
    <w:rsid w:val="00A321E0"/>
    <w:rsid w:val="00A32474"/>
    <w:rsid w:val="00A339DF"/>
    <w:rsid w:val="00A455A6"/>
    <w:rsid w:val="00A66AF4"/>
    <w:rsid w:val="00A66F3A"/>
    <w:rsid w:val="00A72361"/>
    <w:rsid w:val="00A733B4"/>
    <w:rsid w:val="00A944B6"/>
    <w:rsid w:val="00A95298"/>
    <w:rsid w:val="00AA1320"/>
    <w:rsid w:val="00AA7C64"/>
    <w:rsid w:val="00AB2C3B"/>
    <w:rsid w:val="00AB5558"/>
    <w:rsid w:val="00AC3B56"/>
    <w:rsid w:val="00AC408A"/>
    <w:rsid w:val="00AC6D0E"/>
    <w:rsid w:val="00AD1912"/>
    <w:rsid w:val="00AD363F"/>
    <w:rsid w:val="00AD4A07"/>
    <w:rsid w:val="00AE123B"/>
    <w:rsid w:val="00AE42C1"/>
    <w:rsid w:val="00AE6CE9"/>
    <w:rsid w:val="00AF6BD3"/>
    <w:rsid w:val="00AF7B80"/>
    <w:rsid w:val="00B07664"/>
    <w:rsid w:val="00B11B28"/>
    <w:rsid w:val="00B150B0"/>
    <w:rsid w:val="00B17DF2"/>
    <w:rsid w:val="00B20D47"/>
    <w:rsid w:val="00B21002"/>
    <w:rsid w:val="00B22105"/>
    <w:rsid w:val="00B22A28"/>
    <w:rsid w:val="00B27ACB"/>
    <w:rsid w:val="00B40806"/>
    <w:rsid w:val="00B4570F"/>
    <w:rsid w:val="00B4584A"/>
    <w:rsid w:val="00B462E8"/>
    <w:rsid w:val="00B73030"/>
    <w:rsid w:val="00B75D83"/>
    <w:rsid w:val="00B80404"/>
    <w:rsid w:val="00B821EB"/>
    <w:rsid w:val="00B97EDC"/>
    <w:rsid w:val="00BA1BE1"/>
    <w:rsid w:val="00BA257B"/>
    <w:rsid w:val="00BB235C"/>
    <w:rsid w:val="00BB4F67"/>
    <w:rsid w:val="00BC0107"/>
    <w:rsid w:val="00BC19A9"/>
    <w:rsid w:val="00BC1CD0"/>
    <w:rsid w:val="00BC1F26"/>
    <w:rsid w:val="00BC7847"/>
    <w:rsid w:val="00BD3B0F"/>
    <w:rsid w:val="00BD3B65"/>
    <w:rsid w:val="00BE0E6E"/>
    <w:rsid w:val="00BF058C"/>
    <w:rsid w:val="00C138FA"/>
    <w:rsid w:val="00C17006"/>
    <w:rsid w:val="00C3388A"/>
    <w:rsid w:val="00C44F40"/>
    <w:rsid w:val="00C52978"/>
    <w:rsid w:val="00C573FB"/>
    <w:rsid w:val="00C64192"/>
    <w:rsid w:val="00C64DD0"/>
    <w:rsid w:val="00C704FF"/>
    <w:rsid w:val="00C73C7B"/>
    <w:rsid w:val="00C81795"/>
    <w:rsid w:val="00C8430F"/>
    <w:rsid w:val="00C85D07"/>
    <w:rsid w:val="00C87064"/>
    <w:rsid w:val="00C87EA4"/>
    <w:rsid w:val="00CA6136"/>
    <w:rsid w:val="00CC27A5"/>
    <w:rsid w:val="00CC3A07"/>
    <w:rsid w:val="00CC5A46"/>
    <w:rsid w:val="00CD21E0"/>
    <w:rsid w:val="00CE1B9C"/>
    <w:rsid w:val="00CE2681"/>
    <w:rsid w:val="00CE2F16"/>
    <w:rsid w:val="00CE5947"/>
    <w:rsid w:val="00CE6E6C"/>
    <w:rsid w:val="00CF1036"/>
    <w:rsid w:val="00CF5C8E"/>
    <w:rsid w:val="00CF7A7B"/>
    <w:rsid w:val="00D21776"/>
    <w:rsid w:val="00D22E12"/>
    <w:rsid w:val="00D26947"/>
    <w:rsid w:val="00D3242D"/>
    <w:rsid w:val="00D37099"/>
    <w:rsid w:val="00D44FD6"/>
    <w:rsid w:val="00D5091C"/>
    <w:rsid w:val="00D675B3"/>
    <w:rsid w:val="00D718D2"/>
    <w:rsid w:val="00D7331A"/>
    <w:rsid w:val="00D73D90"/>
    <w:rsid w:val="00D7784D"/>
    <w:rsid w:val="00D8467D"/>
    <w:rsid w:val="00DC16DE"/>
    <w:rsid w:val="00DC1D57"/>
    <w:rsid w:val="00DC73A6"/>
    <w:rsid w:val="00DD07B8"/>
    <w:rsid w:val="00DF0B0D"/>
    <w:rsid w:val="00E01E8B"/>
    <w:rsid w:val="00E0555C"/>
    <w:rsid w:val="00E13E8F"/>
    <w:rsid w:val="00E22018"/>
    <w:rsid w:val="00E249DD"/>
    <w:rsid w:val="00E43B3F"/>
    <w:rsid w:val="00E461A6"/>
    <w:rsid w:val="00E560D9"/>
    <w:rsid w:val="00E645E3"/>
    <w:rsid w:val="00E81944"/>
    <w:rsid w:val="00E90EF3"/>
    <w:rsid w:val="00E968E4"/>
    <w:rsid w:val="00EA4F68"/>
    <w:rsid w:val="00EB5386"/>
    <w:rsid w:val="00EB560F"/>
    <w:rsid w:val="00EC15FE"/>
    <w:rsid w:val="00EC33E6"/>
    <w:rsid w:val="00EC5F57"/>
    <w:rsid w:val="00ED693D"/>
    <w:rsid w:val="00ED6AFA"/>
    <w:rsid w:val="00EE077B"/>
    <w:rsid w:val="00EF3BD5"/>
    <w:rsid w:val="00EF558F"/>
    <w:rsid w:val="00F051CD"/>
    <w:rsid w:val="00F05D88"/>
    <w:rsid w:val="00F16A53"/>
    <w:rsid w:val="00F20B70"/>
    <w:rsid w:val="00F27D1E"/>
    <w:rsid w:val="00F32563"/>
    <w:rsid w:val="00F41B7A"/>
    <w:rsid w:val="00F475A1"/>
    <w:rsid w:val="00F51E56"/>
    <w:rsid w:val="00F52D49"/>
    <w:rsid w:val="00F5732E"/>
    <w:rsid w:val="00F6117C"/>
    <w:rsid w:val="00F62745"/>
    <w:rsid w:val="00F70337"/>
    <w:rsid w:val="00F72376"/>
    <w:rsid w:val="00F80FDE"/>
    <w:rsid w:val="00F86C72"/>
    <w:rsid w:val="00F9142E"/>
    <w:rsid w:val="00FA6857"/>
    <w:rsid w:val="00FB7944"/>
    <w:rsid w:val="00FC29DC"/>
    <w:rsid w:val="00FC2FAF"/>
    <w:rsid w:val="00FC5696"/>
    <w:rsid w:val="00FD2321"/>
    <w:rsid w:val="00FD236C"/>
    <w:rsid w:val="00FD7B4A"/>
    <w:rsid w:val="00FE023C"/>
    <w:rsid w:val="00FF4B2F"/>
    <w:rsid w:val="00FF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9343"/>
  <w15:chartTrackingRefBased/>
  <w15:docId w15:val="{D3C2762D-3DFA-4865-9ED6-62859915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B0D"/>
    <w:pPr>
      <w:ind w:left="720"/>
      <w:contextualSpacing/>
    </w:pPr>
  </w:style>
  <w:style w:type="character" w:styleId="Strong">
    <w:name w:val="Strong"/>
    <w:basedOn w:val="DefaultParagraphFont"/>
    <w:uiPriority w:val="22"/>
    <w:qFormat/>
    <w:rsid w:val="00DF0B0D"/>
    <w:rPr>
      <w:b/>
      <w:bCs/>
    </w:rPr>
  </w:style>
  <w:style w:type="paragraph" w:styleId="BalloonText">
    <w:name w:val="Balloon Text"/>
    <w:basedOn w:val="Normal"/>
    <w:link w:val="BalloonTextChar"/>
    <w:uiPriority w:val="99"/>
    <w:semiHidden/>
    <w:unhideWhenUsed/>
    <w:rsid w:val="00116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103"/>
    <w:rPr>
      <w:rFonts w:ascii="Segoe UI" w:hAnsi="Segoe UI" w:cs="Segoe UI"/>
      <w:sz w:val="18"/>
      <w:szCs w:val="18"/>
    </w:rPr>
  </w:style>
  <w:style w:type="paragraph" w:styleId="Header">
    <w:name w:val="header"/>
    <w:basedOn w:val="Normal"/>
    <w:link w:val="HeaderChar"/>
    <w:uiPriority w:val="99"/>
    <w:unhideWhenUsed/>
    <w:rsid w:val="006E3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40E"/>
  </w:style>
  <w:style w:type="paragraph" w:styleId="Footer">
    <w:name w:val="footer"/>
    <w:basedOn w:val="Normal"/>
    <w:link w:val="FooterChar"/>
    <w:uiPriority w:val="99"/>
    <w:unhideWhenUsed/>
    <w:rsid w:val="006E3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40E"/>
  </w:style>
  <w:style w:type="character" w:styleId="Hyperlink">
    <w:name w:val="Hyperlink"/>
    <w:basedOn w:val="DefaultParagraphFont"/>
    <w:uiPriority w:val="99"/>
    <w:unhideWhenUsed/>
    <w:rsid w:val="004E3825"/>
    <w:rPr>
      <w:color w:val="0000FF"/>
      <w:u w:val="single"/>
    </w:rPr>
  </w:style>
  <w:style w:type="character" w:styleId="CommentReference">
    <w:name w:val="annotation reference"/>
    <w:basedOn w:val="DefaultParagraphFont"/>
    <w:uiPriority w:val="99"/>
    <w:semiHidden/>
    <w:unhideWhenUsed/>
    <w:rsid w:val="00FD2321"/>
    <w:rPr>
      <w:sz w:val="16"/>
      <w:szCs w:val="16"/>
    </w:rPr>
  </w:style>
  <w:style w:type="paragraph" w:styleId="CommentText">
    <w:name w:val="annotation text"/>
    <w:basedOn w:val="Normal"/>
    <w:link w:val="CommentTextChar"/>
    <w:uiPriority w:val="99"/>
    <w:semiHidden/>
    <w:unhideWhenUsed/>
    <w:rsid w:val="00FD2321"/>
    <w:pPr>
      <w:spacing w:line="240" w:lineRule="auto"/>
    </w:pPr>
    <w:rPr>
      <w:sz w:val="20"/>
      <w:szCs w:val="20"/>
    </w:rPr>
  </w:style>
  <w:style w:type="character" w:customStyle="1" w:styleId="CommentTextChar">
    <w:name w:val="Comment Text Char"/>
    <w:basedOn w:val="DefaultParagraphFont"/>
    <w:link w:val="CommentText"/>
    <w:uiPriority w:val="99"/>
    <w:semiHidden/>
    <w:rsid w:val="00FD2321"/>
    <w:rPr>
      <w:sz w:val="20"/>
      <w:szCs w:val="20"/>
    </w:rPr>
  </w:style>
  <w:style w:type="paragraph" w:styleId="CommentSubject">
    <w:name w:val="annotation subject"/>
    <w:basedOn w:val="CommentText"/>
    <w:next w:val="CommentText"/>
    <w:link w:val="CommentSubjectChar"/>
    <w:uiPriority w:val="99"/>
    <w:semiHidden/>
    <w:unhideWhenUsed/>
    <w:rsid w:val="00FD2321"/>
    <w:rPr>
      <w:b/>
      <w:bCs/>
    </w:rPr>
  </w:style>
  <w:style w:type="character" w:customStyle="1" w:styleId="CommentSubjectChar">
    <w:name w:val="Comment Subject Char"/>
    <w:basedOn w:val="CommentTextChar"/>
    <w:link w:val="CommentSubject"/>
    <w:uiPriority w:val="99"/>
    <w:semiHidden/>
    <w:rsid w:val="00FD2321"/>
    <w:rPr>
      <w:b/>
      <w:bCs/>
      <w:sz w:val="20"/>
      <w:szCs w:val="20"/>
    </w:rPr>
  </w:style>
  <w:style w:type="paragraph" w:styleId="NoSpacing">
    <w:name w:val="No Spacing"/>
    <w:uiPriority w:val="1"/>
    <w:qFormat/>
    <w:rsid w:val="00B150B0"/>
    <w:pPr>
      <w:spacing w:after="0" w:line="240" w:lineRule="auto"/>
    </w:pPr>
    <w:rPr>
      <w:rFonts w:eastAsiaTheme="minorEastAsia"/>
    </w:rPr>
  </w:style>
  <w:style w:type="paragraph" w:styleId="Revision">
    <w:name w:val="Revision"/>
    <w:hidden/>
    <w:uiPriority w:val="99"/>
    <w:semiHidden/>
    <w:rsid w:val="00C3388A"/>
    <w:pPr>
      <w:spacing w:after="0" w:line="240" w:lineRule="auto"/>
    </w:pPr>
  </w:style>
  <w:style w:type="character" w:customStyle="1" w:styleId="UnresolvedMention1">
    <w:name w:val="Unresolved Mention1"/>
    <w:basedOn w:val="DefaultParagraphFont"/>
    <w:uiPriority w:val="99"/>
    <w:semiHidden/>
    <w:unhideWhenUsed/>
    <w:rsid w:val="006A7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38982">
      <w:bodyDiv w:val="1"/>
      <w:marLeft w:val="0"/>
      <w:marRight w:val="0"/>
      <w:marTop w:val="0"/>
      <w:marBottom w:val="0"/>
      <w:divBdr>
        <w:top w:val="none" w:sz="0" w:space="0" w:color="auto"/>
        <w:left w:val="none" w:sz="0" w:space="0" w:color="auto"/>
        <w:bottom w:val="none" w:sz="0" w:space="0" w:color="auto"/>
        <w:right w:val="none" w:sz="0" w:space="0" w:color="auto"/>
      </w:divBdr>
    </w:div>
    <w:div w:id="14367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C195DD4D368D448916F642D1065C77" ma:contentTypeVersion="12" ma:contentTypeDescription="Create a new document." ma:contentTypeScope="" ma:versionID="2404251b7d1ca2c212d3bf41774a9320">
  <xsd:schema xmlns:xsd="http://www.w3.org/2001/XMLSchema" xmlns:xs="http://www.w3.org/2001/XMLSchema" xmlns:p="http://schemas.microsoft.com/office/2006/metadata/properties" xmlns:ns3="5efce3ed-08e0-4c32-8d85-98b9cc048c0f" xmlns:ns4="aa661604-bd61-453b-8bd8-7a25c2b72c2b" targetNamespace="http://schemas.microsoft.com/office/2006/metadata/properties" ma:root="true" ma:fieldsID="c0044d0f9c4754748f48e0f644819269" ns3:_="" ns4:_="">
    <xsd:import namespace="5efce3ed-08e0-4c32-8d85-98b9cc048c0f"/>
    <xsd:import namespace="aa661604-bd61-453b-8bd8-7a25c2b72c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ce3ed-08e0-4c32-8d85-98b9cc048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61604-bd61-453b-8bd8-7a25c2b72c2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efce3ed-08e0-4c32-8d85-98b9cc048c0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DF08C-8C52-44D6-9D40-FF7D80BE4924}">
  <ds:schemaRefs>
    <ds:schemaRef ds:uri="http://schemas.microsoft.com/sharepoint/v3/contenttype/forms"/>
  </ds:schemaRefs>
</ds:datastoreItem>
</file>

<file path=customXml/itemProps2.xml><?xml version="1.0" encoding="utf-8"?>
<ds:datastoreItem xmlns:ds="http://schemas.openxmlformats.org/officeDocument/2006/customXml" ds:itemID="{39DCC3BA-D642-4A8C-8654-378753E3B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ce3ed-08e0-4c32-8d85-98b9cc048c0f"/>
    <ds:schemaRef ds:uri="aa661604-bd61-453b-8bd8-7a25c2b7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22F9E-6210-4E8E-91FF-1714678B5A48}">
  <ds:schemaRefs>
    <ds:schemaRef ds:uri="http://schemas.microsoft.com/office/2006/metadata/properties"/>
    <ds:schemaRef ds:uri="http://schemas.microsoft.com/office/infopath/2007/PartnerControls"/>
    <ds:schemaRef ds:uri="5efce3ed-08e0-4c32-8d85-98b9cc048c0f"/>
  </ds:schemaRefs>
</ds:datastoreItem>
</file>

<file path=customXml/itemProps4.xml><?xml version="1.0" encoding="utf-8"?>
<ds:datastoreItem xmlns:ds="http://schemas.openxmlformats.org/officeDocument/2006/customXml" ds:itemID="{26233586-F038-450C-A8CB-4A5CA1B2F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534</Words>
  <Characters>2983</Characters>
  <Application>Microsoft Office Word</Application>
  <DocSecurity>0</DocSecurity>
  <Lines>119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Parde</dc:creator>
  <cp:keywords/>
  <dc:description/>
  <cp:lastModifiedBy>Claire Parde</cp:lastModifiedBy>
  <cp:revision>3</cp:revision>
  <dcterms:created xsi:type="dcterms:W3CDTF">2025-11-25T19:22:00Z</dcterms:created>
  <dcterms:modified xsi:type="dcterms:W3CDTF">2025-11-25T19:52:00Z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0x01010024C195DD4D368D448916F642D1065C77</vt:lpwstr>
  </property>
</Properties>
</file>